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805" w:rsidRDefault="003A2805" w:rsidP="003A2805">
      <w:pPr>
        <w:pStyle w:val="NoSpacing"/>
        <w:jc w:val="center"/>
        <w:rPr>
          <w:rFonts w:ascii="Arial" w:hAnsi="Arial" w:cs="Arial"/>
          <w:b/>
          <w:sz w:val="40"/>
          <w:szCs w:val="40"/>
        </w:rPr>
      </w:pPr>
    </w:p>
    <w:p w:rsidR="003A2805" w:rsidRDefault="003A2805" w:rsidP="003A2805">
      <w:pPr>
        <w:pStyle w:val="NoSpacing"/>
        <w:jc w:val="center"/>
        <w:rPr>
          <w:rFonts w:ascii="Arial" w:hAnsi="Arial" w:cs="Arial"/>
          <w:b/>
          <w:sz w:val="40"/>
          <w:szCs w:val="40"/>
        </w:rPr>
      </w:pPr>
    </w:p>
    <w:p w:rsidR="00376973" w:rsidRPr="00A506A0" w:rsidRDefault="003A2805" w:rsidP="003A2805">
      <w:pPr>
        <w:pStyle w:val="NoSpacing"/>
        <w:jc w:val="center"/>
        <w:rPr>
          <w:rFonts w:ascii="Arial" w:hAnsi="Arial" w:cs="Arial"/>
          <w:b/>
          <w:sz w:val="72"/>
          <w:szCs w:val="72"/>
        </w:rPr>
      </w:pPr>
      <w:r w:rsidRPr="00A506A0">
        <w:rPr>
          <w:rFonts w:ascii="Arial" w:hAnsi="Arial" w:cs="Arial"/>
          <w:b/>
          <w:sz w:val="72"/>
          <w:szCs w:val="72"/>
        </w:rPr>
        <w:t>City of San Angelo</w:t>
      </w:r>
    </w:p>
    <w:p w:rsidR="003A2805" w:rsidRPr="003A2805" w:rsidRDefault="003A2805" w:rsidP="003A2805">
      <w:pPr>
        <w:pStyle w:val="NoSpacing"/>
        <w:jc w:val="center"/>
        <w:rPr>
          <w:rFonts w:ascii="Arial" w:hAnsi="Arial" w:cs="Arial"/>
          <w:b/>
          <w:sz w:val="40"/>
          <w:szCs w:val="40"/>
        </w:rPr>
      </w:pPr>
    </w:p>
    <w:p w:rsidR="003A2805" w:rsidRPr="00A506A0" w:rsidRDefault="003A2805" w:rsidP="003A2805">
      <w:pPr>
        <w:pStyle w:val="NoSpacing"/>
        <w:jc w:val="center"/>
        <w:rPr>
          <w:rFonts w:ascii="Arial" w:hAnsi="Arial" w:cs="Arial"/>
          <w:b/>
          <w:sz w:val="48"/>
          <w:szCs w:val="48"/>
        </w:rPr>
      </w:pPr>
      <w:r w:rsidRPr="00A506A0">
        <w:rPr>
          <w:rFonts w:ascii="Arial" w:hAnsi="Arial" w:cs="Arial"/>
          <w:b/>
          <w:sz w:val="48"/>
          <w:szCs w:val="48"/>
        </w:rPr>
        <w:t>Police Department</w:t>
      </w:r>
    </w:p>
    <w:p w:rsidR="003A2805" w:rsidRDefault="003A2805" w:rsidP="003A2805">
      <w:pPr>
        <w:pStyle w:val="NoSpacing"/>
        <w:jc w:val="center"/>
        <w:rPr>
          <w:rFonts w:ascii="Arial" w:hAnsi="Arial" w:cs="Arial"/>
          <w:b/>
          <w:sz w:val="28"/>
          <w:szCs w:val="28"/>
        </w:rPr>
      </w:pPr>
    </w:p>
    <w:p w:rsidR="003A2805" w:rsidRDefault="003A2805" w:rsidP="003A2805">
      <w:pPr>
        <w:pStyle w:val="NoSpacing"/>
        <w:jc w:val="center"/>
        <w:rPr>
          <w:rFonts w:ascii="Arial" w:hAnsi="Arial" w:cs="Arial"/>
          <w:b/>
          <w:sz w:val="40"/>
          <w:szCs w:val="40"/>
        </w:rPr>
      </w:pPr>
    </w:p>
    <w:p w:rsidR="003A2805" w:rsidRDefault="003A2805" w:rsidP="003A2805">
      <w:pPr>
        <w:pStyle w:val="NoSpacing"/>
        <w:jc w:val="center"/>
        <w:rPr>
          <w:rFonts w:ascii="Arial" w:hAnsi="Arial" w:cs="Arial"/>
          <w:b/>
          <w:sz w:val="40"/>
          <w:szCs w:val="40"/>
        </w:rPr>
      </w:pPr>
    </w:p>
    <w:p w:rsidR="003A2805" w:rsidRDefault="003A2805" w:rsidP="003A2805">
      <w:pPr>
        <w:pStyle w:val="NoSpacing"/>
        <w:jc w:val="center"/>
        <w:rPr>
          <w:rFonts w:ascii="Arial" w:hAnsi="Arial" w:cs="Arial"/>
          <w:b/>
          <w:sz w:val="40"/>
          <w:szCs w:val="40"/>
        </w:rPr>
      </w:pPr>
    </w:p>
    <w:p w:rsidR="003A2805" w:rsidRDefault="003A2805" w:rsidP="003A2805">
      <w:pPr>
        <w:pStyle w:val="NoSpacing"/>
        <w:jc w:val="center"/>
        <w:rPr>
          <w:rFonts w:ascii="Arial" w:hAnsi="Arial" w:cs="Arial"/>
          <w:b/>
          <w:sz w:val="40"/>
          <w:szCs w:val="40"/>
        </w:rPr>
      </w:pPr>
    </w:p>
    <w:p w:rsidR="003A2805" w:rsidRPr="00A506A0" w:rsidRDefault="003A2805" w:rsidP="003A2805">
      <w:pPr>
        <w:pStyle w:val="NoSpacing"/>
        <w:jc w:val="center"/>
        <w:rPr>
          <w:rFonts w:ascii="Arial" w:hAnsi="Arial" w:cs="Arial"/>
          <w:b/>
          <w:sz w:val="72"/>
          <w:szCs w:val="72"/>
        </w:rPr>
      </w:pPr>
      <w:r w:rsidRPr="00A506A0">
        <w:rPr>
          <w:rFonts w:ascii="Arial" w:hAnsi="Arial" w:cs="Arial"/>
          <w:b/>
          <w:sz w:val="72"/>
          <w:szCs w:val="72"/>
        </w:rPr>
        <w:t>Bloodborne Pathogen</w:t>
      </w:r>
    </w:p>
    <w:p w:rsidR="003A2805" w:rsidRPr="00A506A0" w:rsidRDefault="003A2805" w:rsidP="003A2805">
      <w:pPr>
        <w:pStyle w:val="NoSpacing"/>
        <w:jc w:val="center"/>
        <w:rPr>
          <w:rFonts w:ascii="Arial" w:hAnsi="Arial" w:cs="Arial"/>
          <w:b/>
          <w:sz w:val="72"/>
          <w:szCs w:val="72"/>
        </w:rPr>
      </w:pPr>
      <w:r w:rsidRPr="00A506A0">
        <w:rPr>
          <w:rFonts w:ascii="Arial" w:hAnsi="Arial" w:cs="Arial"/>
          <w:b/>
          <w:sz w:val="72"/>
          <w:szCs w:val="72"/>
        </w:rPr>
        <w:t>Exposure Control Plan</w:t>
      </w:r>
    </w:p>
    <w:p w:rsidR="003A2805" w:rsidRDefault="003A2805" w:rsidP="003A2805">
      <w:pPr>
        <w:pStyle w:val="NoSpacing"/>
        <w:jc w:val="center"/>
        <w:rPr>
          <w:rFonts w:ascii="Arial" w:hAnsi="Arial" w:cs="Arial"/>
          <w:b/>
          <w:sz w:val="40"/>
          <w:szCs w:val="40"/>
        </w:rPr>
      </w:pPr>
    </w:p>
    <w:p w:rsidR="003A2805" w:rsidRDefault="003A2805" w:rsidP="003A2805">
      <w:pPr>
        <w:pStyle w:val="NoSpacing"/>
        <w:jc w:val="center"/>
        <w:rPr>
          <w:rFonts w:ascii="Arial" w:hAnsi="Arial" w:cs="Arial"/>
          <w:b/>
          <w:sz w:val="40"/>
          <w:szCs w:val="40"/>
        </w:rPr>
      </w:pPr>
    </w:p>
    <w:p w:rsidR="003A2805" w:rsidRDefault="003A2805" w:rsidP="003A2805">
      <w:pPr>
        <w:pStyle w:val="NoSpacing"/>
        <w:jc w:val="center"/>
        <w:rPr>
          <w:rFonts w:ascii="Arial" w:hAnsi="Arial" w:cs="Arial"/>
          <w:b/>
          <w:sz w:val="40"/>
          <w:szCs w:val="40"/>
        </w:rPr>
      </w:pPr>
    </w:p>
    <w:p w:rsidR="003A2805" w:rsidRPr="00A506A0" w:rsidRDefault="003A2805" w:rsidP="003A2805">
      <w:pPr>
        <w:pStyle w:val="NoSpacing"/>
        <w:jc w:val="center"/>
        <w:rPr>
          <w:rFonts w:ascii="Arial" w:hAnsi="Arial" w:cs="Arial"/>
          <w:b/>
          <w:sz w:val="56"/>
          <w:szCs w:val="56"/>
        </w:rPr>
      </w:pPr>
      <w:r w:rsidRPr="00A506A0">
        <w:rPr>
          <w:rFonts w:ascii="Arial" w:hAnsi="Arial" w:cs="Arial"/>
          <w:b/>
          <w:sz w:val="56"/>
          <w:szCs w:val="56"/>
        </w:rPr>
        <w:t>Appendix C to Master Plan</w:t>
      </w:r>
    </w:p>
    <w:p w:rsidR="003A2805" w:rsidRPr="00A506A0" w:rsidRDefault="003A2805" w:rsidP="003A2805">
      <w:pPr>
        <w:pStyle w:val="NoSpacing"/>
        <w:jc w:val="center"/>
        <w:rPr>
          <w:rFonts w:ascii="Arial" w:hAnsi="Arial" w:cs="Arial"/>
          <w:b/>
          <w:sz w:val="56"/>
          <w:szCs w:val="56"/>
        </w:rPr>
      </w:pPr>
    </w:p>
    <w:p w:rsidR="003A2805" w:rsidRDefault="003A2805" w:rsidP="003A2805">
      <w:pPr>
        <w:pStyle w:val="NoSpacing"/>
        <w:jc w:val="center"/>
        <w:rPr>
          <w:rFonts w:ascii="Arial" w:hAnsi="Arial" w:cs="Arial"/>
          <w:sz w:val="48"/>
          <w:szCs w:val="48"/>
        </w:rPr>
      </w:pPr>
    </w:p>
    <w:p w:rsidR="003A2805" w:rsidRDefault="003A2805" w:rsidP="003A2805">
      <w:pPr>
        <w:pStyle w:val="NoSpacing"/>
        <w:jc w:val="center"/>
        <w:rPr>
          <w:rFonts w:ascii="Arial" w:hAnsi="Arial" w:cs="Arial"/>
          <w:sz w:val="48"/>
          <w:szCs w:val="48"/>
        </w:rPr>
      </w:pPr>
    </w:p>
    <w:p w:rsidR="003A2805" w:rsidRDefault="003A2805" w:rsidP="003A2805">
      <w:pPr>
        <w:pStyle w:val="NoSpacing"/>
        <w:jc w:val="center"/>
        <w:rPr>
          <w:rFonts w:ascii="Arial" w:hAnsi="Arial" w:cs="Arial"/>
          <w:sz w:val="48"/>
          <w:szCs w:val="48"/>
        </w:rPr>
      </w:pPr>
    </w:p>
    <w:p w:rsidR="003A2805" w:rsidRDefault="003A2805" w:rsidP="003A2805">
      <w:pPr>
        <w:pStyle w:val="NoSpacing"/>
        <w:jc w:val="center"/>
        <w:rPr>
          <w:rFonts w:ascii="Arial" w:hAnsi="Arial" w:cs="Arial"/>
          <w:sz w:val="48"/>
          <w:szCs w:val="48"/>
        </w:rPr>
      </w:pPr>
    </w:p>
    <w:p w:rsidR="003A2805" w:rsidRDefault="003A2805" w:rsidP="003A2805">
      <w:pPr>
        <w:pStyle w:val="NoSpacing"/>
        <w:jc w:val="center"/>
        <w:rPr>
          <w:rFonts w:ascii="Arial" w:hAnsi="Arial" w:cs="Arial"/>
          <w:sz w:val="48"/>
          <w:szCs w:val="48"/>
        </w:rPr>
      </w:pPr>
    </w:p>
    <w:p w:rsidR="003A2805" w:rsidRDefault="003A2805" w:rsidP="003A2805">
      <w:pPr>
        <w:pStyle w:val="NoSpacing"/>
        <w:jc w:val="center"/>
        <w:rPr>
          <w:rFonts w:ascii="Arial" w:hAnsi="Arial" w:cs="Arial"/>
          <w:sz w:val="48"/>
          <w:szCs w:val="48"/>
        </w:rPr>
      </w:pPr>
    </w:p>
    <w:p w:rsidR="003A2805" w:rsidRDefault="003A2805" w:rsidP="003A2805">
      <w:pPr>
        <w:pStyle w:val="NoSpacing"/>
        <w:jc w:val="center"/>
        <w:rPr>
          <w:rFonts w:ascii="Arial" w:hAnsi="Arial" w:cs="Arial"/>
          <w:sz w:val="28"/>
          <w:szCs w:val="28"/>
        </w:rPr>
      </w:pPr>
    </w:p>
    <w:p w:rsidR="003A2805" w:rsidRDefault="003A2805" w:rsidP="003A2805">
      <w:pPr>
        <w:pStyle w:val="NoSpacing"/>
        <w:jc w:val="center"/>
        <w:rPr>
          <w:rFonts w:ascii="Arial" w:hAnsi="Arial" w:cs="Arial"/>
          <w:sz w:val="28"/>
          <w:szCs w:val="28"/>
        </w:rPr>
      </w:pPr>
    </w:p>
    <w:p w:rsidR="00276764" w:rsidRPr="00A506A0" w:rsidRDefault="00D872DB" w:rsidP="003A2805">
      <w:pPr>
        <w:pStyle w:val="NoSpacing"/>
        <w:jc w:val="center"/>
        <w:rPr>
          <w:rFonts w:ascii="Arial" w:hAnsi="Arial" w:cs="Arial"/>
          <w:sz w:val="48"/>
          <w:szCs w:val="48"/>
        </w:rPr>
      </w:pPr>
      <w:r>
        <w:rPr>
          <w:rFonts w:ascii="Arial" w:hAnsi="Arial" w:cs="Arial"/>
          <w:sz w:val="48"/>
          <w:szCs w:val="48"/>
        </w:rPr>
        <w:t>*Reviewed and Updated</w:t>
      </w:r>
      <w:r w:rsidR="00A506A0" w:rsidRPr="00A506A0">
        <w:rPr>
          <w:rFonts w:ascii="Arial" w:hAnsi="Arial" w:cs="Arial"/>
          <w:sz w:val="48"/>
          <w:szCs w:val="48"/>
        </w:rPr>
        <w:t xml:space="preserve"> September 2016</w:t>
      </w:r>
    </w:p>
    <w:p w:rsidR="003A2805" w:rsidRDefault="003A2805" w:rsidP="003A2805">
      <w:pPr>
        <w:pStyle w:val="NoSpacing"/>
        <w:jc w:val="center"/>
        <w:rPr>
          <w:rFonts w:ascii="Arial" w:hAnsi="Arial" w:cs="Arial"/>
          <w:sz w:val="28"/>
          <w:szCs w:val="28"/>
        </w:rPr>
      </w:pPr>
      <w:r>
        <w:rPr>
          <w:rFonts w:ascii="Arial" w:hAnsi="Arial" w:cs="Arial"/>
          <w:sz w:val="28"/>
          <w:szCs w:val="28"/>
        </w:rPr>
        <w:lastRenderedPageBreak/>
        <w:t>Table of Contents</w:t>
      </w:r>
    </w:p>
    <w:p w:rsidR="003A2805" w:rsidRDefault="003A2805" w:rsidP="003A2805">
      <w:pPr>
        <w:pStyle w:val="NoSpacing"/>
        <w:rPr>
          <w:rFonts w:ascii="Arial" w:hAnsi="Arial" w:cs="Arial"/>
          <w:sz w:val="28"/>
          <w:szCs w:val="28"/>
        </w:rPr>
      </w:pPr>
    </w:p>
    <w:p w:rsidR="003A2805" w:rsidRDefault="003A2805" w:rsidP="003A2805">
      <w:pPr>
        <w:pStyle w:val="NoSpacing"/>
        <w:rPr>
          <w:rFonts w:ascii="Arial" w:hAnsi="Arial" w:cs="Arial"/>
          <w:sz w:val="28"/>
          <w:szCs w:val="28"/>
        </w:rPr>
      </w:pPr>
      <w:r>
        <w:rPr>
          <w:rFonts w:ascii="Arial" w:hAnsi="Arial" w:cs="Arial"/>
          <w:sz w:val="28"/>
          <w:szCs w:val="28"/>
        </w:rPr>
        <w:t xml:space="preserve">Section </w:t>
      </w:r>
      <w:r w:rsidR="006356D4">
        <w:rPr>
          <w:rFonts w:ascii="Arial" w:hAnsi="Arial" w:cs="Arial"/>
          <w:sz w:val="28"/>
          <w:szCs w:val="28"/>
        </w:rPr>
        <w:t xml:space="preserve">1          </w:t>
      </w:r>
      <w:r>
        <w:rPr>
          <w:rFonts w:ascii="Arial" w:hAnsi="Arial" w:cs="Arial"/>
          <w:sz w:val="28"/>
          <w:szCs w:val="28"/>
        </w:rPr>
        <w:t>Purpose of the Plan</w:t>
      </w:r>
    </w:p>
    <w:p w:rsidR="003A2805" w:rsidRDefault="003A2805" w:rsidP="003A2805">
      <w:pPr>
        <w:pStyle w:val="NoSpacing"/>
        <w:rPr>
          <w:rFonts w:ascii="Arial" w:hAnsi="Arial" w:cs="Arial"/>
          <w:sz w:val="28"/>
          <w:szCs w:val="28"/>
        </w:rPr>
      </w:pPr>
    </w:p>
    <w:p w:rsidR="006356D4" w:rsidRDefault="003A2805" w:rsidP="006356D4">
      <w:pPr>
        <w:pStyle w:val="NoSpacing"/>
        <w:rPr>
          <w:rFonts w:ascii="Arial" w:hAnsi="Arial" w:cs="Arial"/>
          <w:sz w:val="28"/>
          <w:szCs w:val="28"/>
        </w:rPr>
      </w:pPr>
      <w:r>
        <w:rPr>
          <w:rFonts w:ascii="Arial" w:hAnsi="Arial" w:cs="Arial"/>
          <w:sz w:val="28"/>
          <w:szCs w:val="28"/>
        </w:rPr>
        <w:t>Section 2          General Program Manageme</w:t>
      </w:r>
      <w:r w:rsidR="006356D4">
        <w:rPr>
          <w:rFonts w:ascii="Arial" w:hAnsi="Arial" w:cs="Arial"/>
          <w:sz w:val="28"/>
          <w:szCs w:val="28"/>
        </w:rPr>
        <w:t>nt</w:t>
      </w:r>
    </w:p>
    <w:p w:rsidR="00760019" w:rsidRDefault="00760019" w:rsidP="006356D4">
      <w:pPr>
        <w:pStyle w:val="NoSpacing"/>
        <w:numPr>
          <w:ilvl w:val="0"/>
          <w:numId w:val="11"/>
        </w:numPr>
        <w:rPr>
          <w:rFonts w:ascii="Arial" w:hAnsi="Arial" w:cs="Arial"/>
          <w:sz w:val="28"/>
          <w:szCs w:val="28"/>
        </w:rPr>
      </w:pPr>
      <w:r>
        <w:rPr>
          <w:rFonts w:ascii="Arial" w:hAnsi="Arial" w:cs="Arial"/>
          <w:sz w:val="28"/>
          <w:szCs w:val="28"/>
        </w:rPr>
        <w:t>Responsible persons</w:t>
      </w:r>
    </w:p>
    <w:p w:rsidR="00760019" w:rsidRDefault="00760019" w:rsidP="006356D4">
      <w:pPr>
        <w:pStyle w:val="NoSpacing"/>
        <w:numPr>
          <w:ilvl w:val="0"/>
          <w:numId w:val="11"/>
        </w:numPr>
        <w:rPr>
          <w:rFonts w:ascii="Arial" w:hAnsi="Arial" w:cs="Arial"/>
          <w:sz w:val="28"/>
          <w:szCs w:val="28"/>
        </w:rPr>
      </w:pPr>
      <w:r>
        <w:rPr>
          <w:rFonts w:ascii="Arial" w:hAnsi="Arial" w:cs="Arial"/>
          <w:sz w:val="28"/>
          <w:szCs w:val="28"/>
        </w:rPr>
        <w:t>Availability to employees</w:t>
      </w:r>
    </w:p>
    <w:p w:rsidR="00760019" w:rsidRDefault="00760019" w:rsidP="006356D4">
      <w:pPr>
        <w:pStyle w:val="NoSpacing"/>
        <w:numPr>
          <w:ilvl w:val="0"/>
          <w:numId w:val="11"/>
        </w:numPr>
        <w:rPr>
          <w:rFonts w:ascii="Arial" w:hAnsi="Arial" w:cs="Arial"/>
          <w:sz w:val="28"/>
          <w:szCs w:val="28"/>
        </w:rPr>
      </w:pPr>
      <w:r>
        <w:rPr>
          <w:rFonts w:ascii="Arial" w:hAnsi="Arial" w:cs="Arial"/>
          <w:sz w:val="28"/>
          <w:szCs w:val="28"/>
        </w:rPr>
        <w:t>Review and update</w:t>
      </w:r>
    </w:p>
    <w:p w:rsidR="00760019" w:rsidRDefault="00760019" w:rsidP="00760019">
      <w:pPr>
        <w:pStyle w:val="NoSpacing"/>
        <w:rPr>
          <w:rFonts w:ascii="Arial" w:hAnsi="Arial" w:cs="Arial"/>
          <w:sz w:val="28"/>
          <w:szCs w:val="28"/>
        </w:rPr>
      </w:pPr>
    </w:p>
    <w:p w:rsidR="00760019" w:rsidRDefault="006356D4" w:rsidP="00760019">
      <w:pPr>
        <w:pStyle w:val="NoSpacing"/>
        <w:rPr>
          <w:rFonts w:ascii="Arial" w:hAnsi="Arial" w:cs="Arial"/>
          <w:sz w:val="28"/>
          <w:szCs w:val="28"/>
        </w:rPr>
      </w:pPr>
      <w:r>
        <w:rPr>
          <w:rFonts w:ascii="Arial" w:hAnsi="Arial" w:cs="Arial"/>
          <w:sz w:val="28"/>
          <w:szCs w:val="28"/>
        </w:rPr>
        <w:t xml:space="preserve">Section 3          </w:t>
      </w:r>
      <w:r w:rsidR="00760019">
        <w:rPr>
          <w:rFonts w:ascii="Arial" w:hAnsi="Arial" w:cs="Arial"/>
          <w:sz w:val="28"/>
          <w:szCs w:val="28"/>
        </w:rPr>
        <w:t>Exposure Determination</w:t>
      </w:r>
    </w:p>
    <w:p w:rsidR="00760019" w:rsidRDefault="00760019" w:rsidP="00760019">
      <w:pPr>
        <w:pStyle w:val="NoSpacing"/>
        <w:rPr>
          <w:rFonts w:ascii="Arial" w:hAnsi="Arial" w:cs="Arial"/>
          <w:sz w:val="28"/>
          <w:szCs w:val="28"/>
        </w:rPr>
      </w:pPr>
    </w:p>
    <w:p w:rsidR="006356D4" w:rsidRDefault="00760019" w:rsidP="006356D4">
      <w:pPr>
        <w:pStyle w:val="NoSpacing"/>
        <w:rPr>
          <w:rFonts w:ascii="Arial" w:hAnsi="Arial" w:cs="Arial"/>
          <w:sz w:val="28"/>
          <w:szCs w:val="28"/>
        </w:rPr>
      </w:pPr>
      <w:r>
        <w:rPr>
          <w:rFonts w:ascii="Arial" w:hAnsi="Arial" w:cs="Arial"/>
          <w:sz w:val="28"/>
          <w:szCs w:val="28"/>
        </w:rPr>
        <w:t>Section 4          Methods of Compliance</w:t>
      </w:r>
      <w:r w:rsidR="006356D4">
        <w:rPr>
          <w:rFonts w:ascii="Arial" w:hAnsi="Arial" w:cs="Arial"/>
          <w:sz w:val="28"/>
          <w:szCs w:val="28"/>
        </w:rPr>
        <w:t xml:space="preserve"> </w:t>
      </w:r>
    </w:p>
    <w:p w:rsidR="00760019" w:rsidRDefault="00760019" w:rsidP="006356D4">
      <w:pPr>
        <w:pStyle w:val="NoSpacing"/>
        <w:numPr>
          <w:ilvl w:val="0"/>
          <w:numId w:val="10"/>
        </w:numPr>
        <w:rPr>
          <w:rFonts w:ascii="Arial" w:hAnsi="Arial" w:cs="Arial"/>
          <w:sz w:val="28"/>
          <w:szCs w:val="28"/>
        </w:rPr>
      </w:pPr>
      <w:r>
        <w:rPr>
          <w:rFonts w:ascii="Arial" w:hAnsi="Arial" w:cs="Arial"/>
          <w:sz w:val="28"/>
          <w:szCs w:val="28"/>
        </w:rPr>
        <w:t>General</w:t>
      </w:r>
    </w:p>
    <w:p w:rsidR="00760019" w:rsidRDefault="00760019" w:rsidP="006356D4">
      <w:pPr>
        <w:pStyle w:val="NoSpacing"/>
        <w:numPr>
          <w:ilvl w:val="0"/>
          <w:numId w:val="10"/>
        </w:numPr>
        <w:rPr>
          <w:rFonts w:ascii="Arial" w:hAnsi="Arial" w:cs="Arial"/>
          <w:sz w:val="28"/>
          <w:szCs w:val="28"/>
        </w:rPr>
      </w:pPr>
      <w:r>
        <w:rPr>
          <w:rFonts w:ascii="Arial" w:hAnsi="Arial" w:cs="Arial"/>
          <w:sz w:val="28"/>
          <w:szCs w:val="28"/>
        </w:rPr>
        <w:t>Engineering Controls</w:t>
      </w:r>
    </w:p>
    <w:p w:rsidR="00760019" w:rsidRDefault="00760019" w:rsidP="006356D4">
      <w:pPr>
        <w:pStyle w:val="NoSpacing"/>
        <w:numPr>
          <w:ilvl w:val="0"/>
          <w:numId w:val="10"/>
        </w:numPr>
        <w:rPr>
          <w:rFonts w:ascii="Arial" w:hAnsi="Arial" w:cs="Arial"/>
          <w:sz w:val="28"/>
          <w:szCs w:val="28"/>
        </w:rPr>
      </w:pPr>
      <w:r>
        <w:rPr>
          <w:rFonts w:ascii="Arial" w:hAnsi="Arial" w:cs="Arial"/>
          <w:sz w:val="28"/>
          <w:szCs w:val="28"/>
        </w:rPr>
        <w:t>Work Practice Controls</w:t>
      </w:r>
    </w:p>
    <w:p w:rsidR="00760019" w:rsidRDefault="00760019" w:rsidP="006356D4">
      <w:pPr>
        <w:pStyle w:val="NoSpacing"/>
        <w:numPr>
          <w:ilvl w:val="0"/>
          <w:numId w:val="10"/>
        </w:numPr>
        <w:rPr>
          <w:rFonts w:ascii="Arial" w:hAnsi="Arial" w:cs="Arial"/>
          <w:sz w:val="28"/>
          <w:szCs w:val="28"/>
        </w:rPr>
      </w:pPr>
      <w:r>
        <w:rPr>
          <w:rFonts w:ascii="Arial" w:hAnsi="Arial" w:cs="Arial"/>
          <w:sz w:val="28"/>
          <w:szCs w:val="28"/>
        </w:rPr>
        <w:t>Personal Protective Equipment</w:t>
      </w:r>
    </w:p>
    <w:p w:rsidR="00760019" w:rsidRDefault="00760019" w:rsidP="006356D4">
      <w:pPr>
        <w:pStyle w:val="NoSpacing"/>
        <w:numPr>
          <w:ilvl w:val="0"/>
          <w:numId w:val="10"/>
        </w:numPr>
        <w:rPr>
          <w:rFonts w:ascii="Arial" w:hAnsi="Arial" w:cs="Arial"/>
          <w:sz w:val="28"/>
          <w:szCs w:val="28"/>
        </w:rPr>
      </w:pPr>
      <w:r>
        <w:rPr>
          <w:rFonts w:ascii="Arial" w:hAnsi="Arial" w:cs="Arial"/>
          <w:sz w:val="28"/>
          <w:szCs w:val="28"/>
        </w:rPr>
        <w:t>Housekeeping</w:t>
      </w:r>
    </w:p>
    <w:p w:rsidR="00760019" w:rsidRDefault="00760019" w:rsidP="00760019">
      <w:pPr>
        <w:pStyle w:val="NoSpacing"/>
        <w:rPr>
          <w:rFonts w:ascii="Arial" w:hAnsi="Arial" w:cs="Arial"/>
          <w:sz w:val="28"/>
          <w:szCs w:val="28"/>
        </w:rPr>
      </w:pPr>
    </w:p>
    <w:p w:rsidR="00760019" w:rsidRDefault="006356D4" w:rsidP="00760019">
      <w:pPr>
        <w:pStyle w:val="NoSpacing"/>
        <w:rPr>
          <w:rFonts w:ascii="Arial" w:hAnsi="Arial" w:cs="Arial"/>
          <w:sz w:val="28"/>
          <w:szCs w:val="28"/>
        </w:rPr>
      </w:pPr>
      <w:r>
        <w:rPr>
          <w:rFonts w:ascii="Arial" w:hAnsi="Arial" w:cs="Arial"/>
          <w:sz w:val="28"/>
          <w:szCs w:val="28"/>
        </w:rPr>
        <w:t xml:space="preserve">Section 5          </w:t>
      </w:r>
      <w:r w:rsidR="00760019">
        <w:rPr>
          <w:rFonts w:ascii="Arial" w:hAnsi="Arial" w:cs="Arial"/>
          <w:sz w:val="28"/>
          <w:szCs w:val="28"/>
        </w:rPr>
        <w:t>Post Exposure Management: HIV &amp; Hepatitis B</w:t>
      </w:r>
    </w:p>
    <w:p w:rsidR="006356D4" w:rsidRDefault="006356D4" w:rsidP="006356D4">
      <w:pPr>
        <w:pStyle w:val="NoSpacing"/>
        <w:numPr>
          <w:ilvl w:val="0"/>
          <w:numId w:val="9"/>
        </w:numPr>
        <w:rPr>
          <w:rFonts w:ascii="Arial" w:hAnsi="Arial" w:cs="Arial"/>
          <w:sz w:val="28"/>
          <w:szCs w:val="28"/>
        </w:rPr>
      </w:pPr>
      <w:r>
        <w:rPr>
          <w:rFonts w:ascii="Arial" w:hAnsi="Arial" w:cs="Arial"/>
          <w:sz w:val="28"/>
          <w:szCs w:val="28"/>
        </w:rPr>
        <w:t>Transporter’s initial exposure reporting responsibilities</w:t>
      </w:r>
    </w:p>
    <w:p w:rsidR="006356D4" w:rsidRDefault="006356D4" w:rsidP="006356D4">
      <w:pPr>
        <w:pStyle w:val="NoSpacing"/>
        <w:numPr>
          <w:ilvl w:val="0"/>
          <w:numId w:val="9"/>
        </w:numPr>
        <w:rPr>
          <w:rFonts w:ascii="Arial" w:hAnsi="Arial" w:cs="Arial"/>
          <w:sz w:val="28"/>
          <w:szCs w:val="28"/>
        </w:rPr>
      </w:pPr>
      <w:r>
        <w:rPr>
          <w:rFonts w:ascii="Arial" w:hAnsi="Arial" w:cs="Arial"/>
          <w:sz w:val="28"/>
          <w:szCs w:val="28"/>
        </w:rPr>
        <w:t>Occupational exposure to HIV</w:t>
      </w:r>
    </w:p>
    <w:p w:rsidR="006356D4" w:rsidRDefault="006356D4" w:rsidP="006356D4">
      <w:pPr>
        <w:pStyle w:val="NoSpacing"/>
        <w:numPr>
          <w:ilvl w:val="0"/>
          <w:numId w:val="9"/>
        </w:numPr>
        <w:rPr>
          <w:rFonts w:ascii="Arial" w:hAnsi="Arial" w:cs="Arial"/>
          <w:sz w:val="28"/>
          <w:szCs w:val="28"/>
        </w:rPr>
      </w:pPr>
      <w:r>
        <w:rPr>
          <w:rFonts w:ascii="Arial" w:hAnsi="Arial" w:cs="Arial"/>
          <w:sz w:val="28"/>
          <w:szCs w:val="28"/>
        </w:rPr>
        <w:t>Occupational exposure to Hepatitis B</w:t>
      </w:r>
    </w:p>
    <w:p w:rsidR="006C3CF3" w:rsidRDefault="006C3CF3" w:rsidP="006356D4">
      <w:pPr>
        <w:pStyle w:val="NoSpacing"/>
        <w:numPr>
          <w:ilvl w:val="0"/>
          <w:numId w:val="9"/>
        </w:numPr>
        <w:rPr>
          <w:rFonts w:ascii="Arial" w:hAnsi="Arial" w:cs="Arial"/>
          <w:sz w:val="28"/>
          <w:szCs w:val="28"/>
        </w:rPr>
      </w:pPr>
      <w:r>
        <w:rPr>
          <w:rFonts w:ascii="Arial" w:hAnsi="Arial" w:cs="Arial"/>
          <w:sz w:val="28"/>
          <w:szCs w:val="28"/>
        </w:rPr>
        <w:t>Hepatitis B vaccination</w:t>
      </w:r>
    </w:p>
    <w:p w:rsidR="006C3CF3" w:rsidRDefault="006C3CF3" w:rsidP="006356D4">
      <w:pPr>
        <w:pStyle w:val="NoSpacing"/>
        <w:numPr>
          <w:ilvl w:val="0"/>
          <w:numId w:val="9"/>
        </w:numPr>
        <w:rPr>
          <w:rFonts w:ascii="Arial" w:hAnsi="Arial" w:cs="Arial"/>
          <w:sz w:val="28"/>
          <w:szCs w:val="28"/>
        </w:rPr>
      </w:pPr>
      <w:r>
        <w:rPr>
          <w:rFonts w:ascii="Arial" w:hAnsi="Arial" w:cs="Arial"/>
          <w:sz w:val="28"/>
          <w:szCs w:val="28"/>
        </w:rPr>
        <w:t>Post-exposure evaluation and follow-up</w:t>
      </w:r>
    </w:p>
    <w:p w:rsidR="006C3CF3" w:rsidRDefault="006C3CF3" w:rsidP="006356D4">
      <w:pPr>
        <w:pStyle w:val="NoSpacing"/>
        <w:numPr>
          <w:ilvl w:val="0"/>
          <w:numId w:val="9"/>
        </w:numPr>
        <w:rPr>
          <w:rFonts w:ascii="Arial" w:hAnsi="Arial" w:cs="Arial"/>
          <w:sz w:val="28"/>
          <w:szCs w:val="28"/>
        </w:rPr>
      </w:pPr>
      <w:r>
        <w:rPr>
          <w:rFonts w:ascii="Arial" w:hAnsi="Arial" w:cs="Arial"/>
          <w:sz w:val="28"/>
          <w:szCs w:val="28"/>
        </w:rPr>
        <w:t>Information provided to the Healthcare Professional</w:t>
      </w:r>
    </w:p>
    <w:p w:rsidR="006C3CF3" w:rsidRDefault="006C3CF3" w:rsidP="006356D4">
      <w:pPr>
        <w:pStyle w:val="NoSpacing"/>
        <w:numPr>
          <w:ilvl w:val="0"/>
          <w:numId w:val="9"/>
        </w:numPr>
        <w:rPr>
          <w:rFonts w:ascii="Arial" w:hAnsi="Arial" w:cs="Arial"/>
          <w:sz w:val="28"/>
          <w:szCs w:val="28"/>
        </w:rPr>
      </w:pPr>
      <w:r>
        <w:rPr>
          <w:rFonts w:ascii="Arial" w:hAnsi="Arial" w:cs="Arial"/>
          <w:sz w:val="28"/>
          <w:szCs w:val="28"/>
        </w:rPr>
        <w:t>Healthcare Professional’s written opinion</w:t>
      </w:r>
    </w:p>
    <w:p w:rsidR="006C3CF3" w:rsidRDefault="006C3CF3" w:rsidP="006356D4">
      <w:pPr>
        <w:pStyle w:val="NoSpacing"/>
        <w:numPr>
          <w:ilvl w:val="0"/>
          <w:numId w:val="9"/>
        </w:numPr>
        <w:rPr>
          <w:rFonts w:ascii="Arial" w:hAnsi="Arial" w:cs="Arial"/>
          <w:sz w:val="28"/>
          <w:szCs w:val="28"/>
        </w:rPr>
      </w:pPr>
      <w:r>
        <w:rPr>
          <w:rFonts w:ascii="Arial" w:hAnsi="Arial" w:cs="Arial"/>
          <w:sz w:val="28"/>
          <w:szCs w:val="28"/>
        </w:rPr>
        <w:t>Medical record keeping</w:t>
      </w:r>
    </w:p>
    <w:p w:rsidR="006C3CF3" w:rsidRDefault="006C3CF3" w:rsidP="006C3CF3">
      <w:pPr>
        <w:pStyle w:val="NoSpacing"/>
        <w:rPr>
          <w:rFonts w:ascii="Arial" w:hAnsi="Arial" w:cs="Arial"/>
          <w:sz w:val="28"/>
          <w:szCs w:val="28"/>
        </w:rPr>
      </w:pPr>
    </w:p>
    <w:p w:rsidR="006C3CF3" w:rsidRDefault="006C3CF3" w:rsidP="006C3CF3">
      <w:pPr>
        <w:pStyle w:val="NoSpacing"/>
        <w:rPr>
          <w:rFonts w:ascii="Arial" w:hAnsi="Arial" w:cs="Arial"/>
          <w:sz w:val="28"/>
          <w:szCs w:val="28"/>
        </w:rPr>
      </w:pPr>
      <w:r>
        <w:rPr>
          <w:rFonts w:ascii="Arial" w:hAnsi="Arial" w:cs="Arial"/>
          <w:sz w:val="28"/>
          <w:szCs w:val="28"/>
        </w:rPr>
        <w:t>Section 6          Labels and Signs</w:t>
      </w:r>
    </w:p>
    <w:p w:rsidR="006C3CF3" w:rsidRDefault="006C3CF3" w:rsidP="006C3CF3">
      <w:pPr>
        <w:pStyle w:val="NoSpacing"/>
        <w:rPr>
          <w:rFonts w:ascii="Arial" w:hAnsi="Arial" w:cs="Arial"/>
          <w:sz w:val="28"/>
          <w:szCs w:val="28"/>
        </w:rPr>
      </w:pPr>
    </w:p>
    <w:p w:rsidR="006C3CF3" w:rsidRDefault="006C3CF3" w:rsidP="006C3CF3">
      <w:pPr>
        <w:pStyle w:val="NoSpacing"/>
        <w:rPr>
          <w:rFonts w:ascii="Arial" w:hAnsi="Arial" w:cs="Arial"/>
          <w:sz w:val="28"/>
          <w:szCs w:val="28"/>
        </w:rPr>
      </w:pPr>
      <w:r>
        <w:rPr>
          <w:rFonts w:ascii="Arial" w:hAnsi="Arial" w:cs="Arial"/>
          <w:sz w:val="28"/>
          <w:szCs w:val="28"/>
        </w:rPr>
        <w:t>Section 7          Information and Training</w:t>
      </w:r>
    </w:p>
    <w:p w:rsidR="006C3CF3" w:rsidRDefault="006C3CF3" w:rsidP="006C3CF3">
      <w:pPr>
        <w:pStyle w:val="NoSpacing"/>
        <w:numPr>
          <w:ilvl w:val="0"/>
          <w:numId w:val="12"/>
        </w:numPr>
        <w:rPr>
          <w:rFonts w:ascii="Arial" w:hAnsi="Arial" w:cs="Arial"/>
          <w:sz w:val="28"/>
          <w:szCs w:val="28"/>
        </w:rPr>
      </w:pPr>
      <w:r>
        <w:rPr>
          <w:rFonts w:ascii="Arial" w:hAnsi="Arial" w:cs="Arial"/>
          <w:sz w:val="28"/>
          <w:szCs w:val="28"/>
        </w:rPr>
        <w:t>Training topics</w:t>
      </w:r>
    </w:p>
    <w:p w:rsidR="006C3CF3" w:rsidRDefault="006C3CF3" w:rsidP="006C3CF3">
      <w:pPr>
        <w:pStyle w:val="NoSpacing"/>
        <w:numPr>
          <w:ilvl w:val="0"/>
          <w:numId w:val="12"/>
        </w:numPr>
        <w:rPr>
          <w:rFonts w:ascii="Arial" w:hAnsi="Arial" w:cs="Arial"/>
          <w:sz w:val="28"/>
          <w:szCs w:val="28"/>
        </w:rPr>
      </w:pPr>
      <w:r>
        <w:rPr>
          <w:rFonts w:ascii="Arial" w:hAnsi="Arial" w:cs="Arial"/>
          <w:sz w:val="28"/>
          <w:szCs w:val="28"/>
        </w:rPr>
        <w:t>Training methods</w:t>
      </w:r>
    </w:p>
    <w:p w:rsidR="006C3CF3" w:rsidRDefault="006C3CF3" w:rsidP="006C3CF3">
      <w:pPr>
        <w:pStyle w:val="NoSpacing"/>
        <w:numPr>
          <w:ilvl w:val="0"/>
          <w:numId w:val="12"/>
        </w:numPr>
        <w:rPr>
          <w:rFonts w:ascii="Arial" w:hAnsi="Arial" w:cs="Arial"/>
          <w:sz w:val="28"/>
          <w:szCs w:val="28"/>
        </w:rPr>
      </w:pPr>
      <w:r>
        <w:rPr>
          <w:rFonts w:ascii="Arial" w:hAnsi="Arial" w:cs="Arial"/>
          <w:sz w:val="28"/>
          <w:szCs w:val="28"/>
        </w:rPr>
        <w:t>Record keeping</w:t>
      </w:r>
    </w:p>
    <w:p w:rsidR="006C3CF3" w:rsidRDefault="006C3CF3" w:rsidP="006C3CF3">
      <w:pPr>
        <w:pStyle w:val="NoSpacing"/>
        <w:rPr>
          <w:rFonts w:ascii="Arial" w:hAnsi="Arial" w:cs="Arial"/>
          <w:sz w:val="28"/>
          <w:szCs w:val="28"/>
        </w:rPr>
      </w:pPr>
    </w:p>
    <w:p w:rsidR="003A2805" w:rsidRPr="007F6071" w:rsidRDefault="003A2805" w:rsidP="003A2805">
      <w:pPr>
        <w:pStyle w:val="NoSpacing"/>
        <w:jc w:val="center"/>
        <w:rPr>
          <w:rFonts w:ascii="Arial" w:hAnsi="Arial" w:cs="Arial"/>
          <w:sz w:val="28"/>
          <w:szCs w:val="28"/>
        </w:rPr>
      </w:pPr>
    </w:p>
    <w:p w:rsidR="00EE5B9C" w:rsidRPr="007F6071" w:rsidRDefault="00EE5B9C" w:rsidP="003A2805">
      <w:pPr>
        <w:pStyle w:val="NoSpacing"/>
        <w:jc w:val="center"/>
        <w:rPr>
          <w:rFonts w:ascii="Arial" w:hAnsi="Arial" w:cs="Arial"/>
          <w:sz w:val="28"/>
          <w:szCs w:val="28"/>
        </w:rPr>
      </w:pPr>
    </w:p>
    <w:p w:rsidR="003A2805" w:rsidRDefault="003A2805" w:rsidP="003A2805">
      <w:pPr>
        <w:pStyle w:val="NoSpacing"/>
        <w:jc w:val="center"/>
        <w:rPr>
          <w:rFonts w:ascii="Arial" w:hAnsi="Arial" w:cs="Arial"/>
          <w:sz w:val="28"/>
          <w:szCs w:val="28"/>
        </w:rPr>
      </w:pPr>
    </w:p>
    <w:p w:rsidR="00F801D7" w:rsidRDefault="00F801D7" w:rsidP="003A2805">
      <w:pPr>
        <w:pStyle w:val="NoSpacing"/>
        <w:jc w:val="center"/>
        <w:rPr>
          <w:rFonts w:ascii="Arial" w:hAnsi="Arial" w:cs="Arial"/>
          <w:sz w:val="28"/>
          <w:szCs w:val="28"/>
        </w:rPr>
      </w:pPr>
    </w:p>
    <w:p w:rsidR="00F801D7" w:rsidRDefault="00F801D7" w:rsidP="003A2805">
      <w:pPr>
        <w:pStyle w:val="NoSpacing"/>
        <w:jc w:val="center"/>
        <w:rPr>
          <w:rFonts w:ascii="Arial" w:hAnsi="Arial" w:cs="Arial"/>
          <w:sz w:val="28"/>
          <w:szCs w:val="28"/>
        </w:rPr>
      </w:pPr>
    </w:p>
    <w:p w:rsidR="00F801D7" w:rsidRDefault="00F801D7" w:rsidP="003A2805">
      <w:pPr>
        <w:pStyle w:val="NoSpacing"/>
        <w:jc w:val="center"/>
        <w:rPr>
          <w:rFonts w:ascii="Arial" w:hAnsi="Arial" w:cs="Arial"/>
          <w:sz w:val="28"/>
          <w:szCs w:val="28"/>
        </w:rPr>
      </w:pPr>
    </w:p>
    <w:p w:rsidR="00F801D7" w:rsidRDefault="00F801D7" w:rsidP="003A2805">
      <w:pPr>
        <w:pStyle w:val="NoSpacing"/>
        <w:jc w:val="center"/>
        <w:rPr>
          <w:rFonts w:ascii="Arial" w:hAnsi="Arial" w:cs="Arial"/>
          <w:sz w:val="28"/>
          <w:szCs w:val="28"/>
        </w:rPr>
      </w:pPr>
    </w:p>
    <w:p w:rsidR="00F801D7" w:rsidRDefault="00F801D7" w:rsidP="003A2805">
      <w:pPr>
        <w:pStyle w:val="NoSpacing"/>
        <w:jc w:val="center"/>
        <w:rPr>
          <w:rFonts w:ascii="Arial" w:hAnsi="Arial" w:cs="Arial"/>
          <w:b/>
          <w:sz w:val="28"/>
          <w:szCs w:val="28"/>
        </w:rPr>
      </w:pPr>
      <w:r w:rsidRPr="00F801D7">
        <w:rPr>
          <w:rFonts w:ascii="Arial" w:hAnsi="Arial" w:cs="Arial"/>
          <w:b/>
          <w:sz w:val="28"/>
          <w:szCs w:val="28"/>
        </w:rPr>
        <w:lastRenderedPageBreak/>
        <w:t>City of San Angelo</w:t>
      </w:r>
    </w:p>
    <w:p w:rsidR="00F801D7" w:rsidRDefault="00606B9B" w:rsidP="003A2805">
      <w:pPr>
        <w:pStyle w:val="NoSpacing"/>
        <w:jc w:val="center"/>
        <w:rPr>
          <w:rFonts w:ascii="Arial" w:hAnsi="Arial" w:cs="Arial"/>
          <w:b/>
          <w:sz w:val="28"/>
          <w:szCs w:val="28"/>
        </w:rPr>
      </w:pPr>
      <w:r>
        <w:rPr>
          <w:rFonts w:ascii="Arial" w:hAnsi="Arial" w:cs="Arial"/>
          <w:b/>
          <w:sz w:val="28"/>
          <w:szCs w:val="28"/>
        </w:rPr>
        <w:t>BBP Exposure Control P</w:t>
      </w:r>
      <w:r w:rsidR="00F801D7">
        <w:rPr>
          <w:rFonts w:ascii="Arial" w:hAnsi="Arial" w:cs="Arial"/>
          <w:b/>
          <w:sz w:val="28"/>
          <w:szCs w:val="28"/>
        </w:rPr>
        <w:t>lan</w:t>
      </w:r>
    </w:p>
    <w:p w:rsidR="00F801D7" w:rsidRDefault="00F801D7" w:rsidP="003A2805">
      <w:pPr>
        <w:pStyle w:val="NoSpacing"/>
        <w:jc w:val="center"/>
        <w:rPr>
          <w:rFonts w:ascii="Arial" w:hAnsi="Arial" w:cs="Arial"/>
          <w:b/>
          <w:sz w:val="24"/>
          <w:szCs w:val="24"/>
        </w:rPr>
      </w:pPr>
      <w:r>
        <w:rPr>
          <w:rFonts w:ascii="Arial" w:hAnsi="Arial" w:cs="Arial"/>
          <w:b/>
          <w:sz w:val="28"/>
          <w:szCs w:val="28"/>
        </w:rPr>
        <w:t>Appendix C-Police Department</w:t>
      </w:r>
    </w:p>
    <w:p w:rsidR="003F3292" w:rsidRDefault="003F3292" w:rsidP="003A2805">
      <w:pPr>
        <w:pStyle w:val="NoSpacing"/>
        <w:jc w:val="center"/>
        <w:rPr>
          <w:rFonts w:ascii="Arial" w:hAnsi="Arial" w:cs="Arial"/>
          <w:b/>
          <w:sz w:val="24"/>
          <w:szCs w:val="24"/>
        </w:rPr>
      </w:pPr>
    </w:p>
    <w:p w:rsidR="003F3292" w:rsidRDefault="00653A9C" w:rsidP="008B1977">
      <w:pPr>
        <w:pStyle w:val="NoSpacing"/>
        <w:jc w:val="both"/>
        <w:rPr>
          <w:rFonts w:ascii="Arial" w:hAnsi="Arial" w:cs="Arial"/>
          <w:b/>
          <w:sz w:val="24"/>
          <w:szCs w:val="24"/>
        </w:rPr>
      </w:pPr>
      <w:r>
        <w:rPr>
          <w:rFonts w:ascii="Arial" w:hAnsi="Arial" w:cs="Arial"/>
          <w:b/>
          <w:sz w:val="24"/>
          <w:szCs w:val="24"/>
        </w:rPr>
        <w:t>Section 1-</w:t>
      </w:r>
      <w:r w:rsidR="003F3292">
        <w:rPr>
          <w:rFonts w:ascii="Arial" w:hAnsi="Arial" w:cs="Arial"/>
          <w:b/>
          <w:sz w:val="24"/>
          <w:szCs w:val="24"/>
        </w:rPr>
        <w:t>Purpose of the Plan</w:t>
      </w:r>
    </w:p>
    <w:p w:rsidR="003F3292" w:rsidRDefault="003F3292" w:rsidP="008B1977">
      <w:pPr>
        <w:pStyle w:val="NoSpacing"/>
        <w:jc w:val="both"/>
        <w:rPr>
          <w:rFonts w:ascii="Arial" w:hAnsi="Arial" w:cs="Arial"/>
          <w:sz w:val="24"/>
          <w:szCs w:val="24"/>
        </w:rPr>
      </w:pPr>
      <w:r>
        <w:rPr>
          <w:rFonts w:ascii="Arial" w:hAnsi="Arial" w:cs="Arial"/>
          <w:sz w:val="24"/>
          <w:szCs w:val="24"/>
        </w:rPr>
        <w:t xml:space="preserve">   The major goal of this Exposure Control Plan is to promote safe work practices and precautions in an effort to minimize the incidence of illness and injury exper</w:t>
      </w:r>
      <w:r w:rsidR="00A021C4">
        <w:rPr>
          <w:rFonts w:ascii="Arial" w:hAnsi="Arial" w:cs="Arial"/>
          <w:sz w:val="24"/>
          <w:szCs w:val="24"/>
        </w:rPr>
        <w:t>ienced by the employees</w:t>
      </w:r>
      <w:r w:rsidR="003A4F07">
        <w:rPr>
          <w:rFonts w:ascii="Arial" w:hAnsi="Arial" w:cs="Arial"/>
          <w:sz w:val="24"/>
          <w:szCs w:val="24"/>
        </w:rPr>
        <w:t>,</w:t>
      </w:r>
      <w:r w:rsidR="00A021C4">
        <w:rPr>
          <w:rFonts w:ascii="Arial" w:hAnsi="Arial" w:cs="Arial"/>
          <w:sz w:val="24"/>
          <w:szCs w:val="24"/>
        </w:rPr>
        <w:t xml:space="preserve"> in the a</w:t>
      </w:r>
      <w:r w:rsidR="00C32959">
        <w:rPr>
          <w:rFonts w:ascii="Arial" w:hAnsi="Arial" w:cs="Arial"/>
          <w:sz w:val="24"/>
          <w:szCs w:val="24"/>
        </w:rPr>
        <w:t>ffected Division/D</w:t>
      </w:r>
      <w:r>
        <w:rPr>
          <w:rFonts w:ascii="Arial" w:hAnsi="Arial" w:cs="Arial"/>
          <w:sz w:val="24"/>
          <w:szCs w:val="24"/>
        </w:rPr>
        <w:t>epartments</w:t>
      </w:r>
      <w:r w:rsidR="003A4F07">
        <w:rPr>
          <w:rFonts w:ascii="Arial" w:hAnsi="Arial" w:cs="Arial"/>
          <w:sz w:val="24"/>
          <w:szCs w:val="24"/>
        </w:rPr>
        <w:t>,</w:t>
      </w:r>
      <w:r>
        <w:rPr>
          <w:rFonts w:ascii="Arial" w:hAnsi="Arial" w:cs="Arial"/>
          <w:sz w:val="24"/>
          <w:szCs w:val="24"/>
        </w:rPr>
        <w:t xml:space="preserve"> relative occupational exposure to Hepatitis B Virus (HBV), Human Immunodeficiency Virus (HIV) and other bloodborne pathogens </w:t>
      </w:r>
      <w:r w:rsidR="003A4F07">
        <w:rPr>
          <w:rFonts w:ascii="Arial" w:hAnsi="Arial" w:cs="Arial"/>
          <w:sz w:val="24"/>
          <w:szCs w:val="24"/>
        </w:rPr>
        <w:t xml:space="preserve">(BBP) </w:t>
      </w:r>
      <w:r>
        <w:rPr>
          <w:rFonts w:ascii="Arial" w:hAnsi="Arial" w:cs="Arial"/>
          <w:sz w:val="24"/>
          <w:szCs w:val="24"/>
        </w:rPr>
        <w:t>and</w:t>
      </w:r>
      <w:r w:rsidR="00A021C4">
        <w:rPr>
          <w:rFonts w:ascii="Arial" w:hAnsi="Arial" w:cs="Arial"/>
          <w:sz w:val="24"/>
          <w:szCs w:val="24"/>
        </w:rPr>
        <w:t>/or infected materials.</w:t>
      </w:r>
    </w:p>
    <w:p w:rsidR="003A4F07" w:rsidRDefault="003A4F07" w:rsidP="008B1977">
      <w:pPr>
        <w:pStyle w:val="NoSpacing"/>
        <w:jc w:val="both"/>
        <w:rPr>
          <w:rFonts w:ascii="Arial" w:hAnsi="Arial" w:cs="Arial"/>
          <w:sz w:val="24"/>
          <w:szCs w:val="24"/>
        </w:rPr>
      </w:pPr>
      <w:r>
        <w:rPr>
          <w:rFonts w:ascii="Arial" w:hAnsi="Arial" w:cs="Arial"/>
          <w:sz w:val="24"/>
          <w:szCs w:val="24"/>
        </w:rPr>
        <w:t xml:space="preserve">   The City of San Angelo (COSA) believes that there are a number of “good general principles” that should be followed when working with BBP. These include that:</w:t>
      </w:r>
    </w:p>
    <w:p w:rsidR="003A4F07" w:rsidRDefault="00C32959" w:rsidP="008B1977">
      <w:pPr>
        <w:pStyle w:val="NoSpacing"/>
        <w:numPr>
          <w:ilvl w:val="0"/>
          <w:numId w:val="13"/>
        </w:numPr>
        <w:jc w:val="both"/>
        <w:rPr>
          <w:rFonts w:ascii="Arial" w:hAnsi="Arial" w:cs="Arial"/>
          <w:sz w:val="24"/>
          <w:szCs w:val="24"/>
        </w:rPr>
      </w:pPr>
      <w:r>
        <w:rPr>
          <w:rFonts w:ascii="Arial" w:hAnsi="Arial" w:cs="Arial"/>
          <w:sz w:val="24"/>
          <w:szCs w:val="24"/>
        </w:rPr>
        <w:t>It is prudent to minimize all exposure to BBP</w:t>
      </w:r>
    </w:p>
    <w:p w:rsidR="00C32959" w:rsidRDefault="00C32959" w:rsidP="008B1977">
      <w:pPr>
        <w:pStyle w:val="NoSpacing"/>
        <w:numPr>
          <w:ilvl w:val="0"/>
          <w:numId w:val="13"/>
        </w:numPr>
        <w:jc w:val="both"/>
        <w:rPr>
          <w:rFonts w:ascii="Arial" w:hAnsi="Arial" w:cs="Arial"/>
          <w:sz w:val="24"/>
          <w:szCs w:val="24"/>
        </w:rPr>
      </w:pPr>
      <w:r>
        <w:rPr>
          <w:rFonts w:ascii="Arial" w:hAnsi="Arial" w:cs="Arial"/>
          <w:sz w:val="24"/>
          <w:szCs w:val="24"/>
        </w:rPr>
        <w:t>The risk of exposure to BBP should never be underestimated</w:t>
      </w:r>
    </w:p>
    <w:p w:rsidR="00646883" w:rsidRDefault="00C32959" w:rsidP="00C04918">
      <w:pPr>
        <w:pStyle w:val="NoSpacing"/>
        <w:numPr>
          <w:ilvl w:val="0"/>
          <w:numId w:val="13"/>
        </w:numPr>
        <w:jc w:val="both"/>
        <w:rPr>
          <w:rFonts w:ascii="Arial" w:hAnsi="Arial" w:cs="Arial"/>
          <w:sz w:val="24"/>
          <w:szCs w:val="24"/>
        </w:rPr>
      </w:pPr>
      <w:r>
        <w:rPr>
          <w:rFonts w:ascii="Arial" w:hAnsi="Arial" w:cs="Arial"/>
          <w:sz w:val="24"/>
          <w:szCs w:val="24"/>
        </w:rPr>
        <w:t>Each Division/Department should institute as man</w:t>
      </w:r>
      <w:r w:rsidR="00C04918">
        <w:rPr>
          <w:rFonts w:ascii="Arial" w:hAnsi="Arial" w:cs="Arial"/>
          <w:sz w:val="24"/>
          <w:szCs w:val="24"/>
        </w:rPr>
        <w:t xml:space="preserve">y engineering and work practice </w:t>
      </w:r>
      <w:r>
        <w:rPr>
          <w:rFonts w:ascii="Arial" w:hAnsi="Arial" w:cs="Arial"/>
          <w:sz w:val="24"/>
          <w:szCs w:val="24"/>
        </w:rPr>
        <w:t>controls as possible in order to eliminate or minimize employee exposure to BBP</w:t>
      </w:r>
    </w:p>
    <w:p w:rsidR="00646883" w:rsidRDefault="00646883" w:rsidP="008B1977">
      <w:pPr>
        <w:pStyle w:val="NoSpacing"/>
        <w:jc w:val="both"/>
        <w:rPr>
          <w:rFonts w:ascii="Arial" w:hAnsi="Arial" w:cs="Arial"/>
          <w:sz w:val="24"/>
          <w:szCs w:val="24"/>
        </w:rPr>
      </w:pPr>
    </w:p>
    <w:p w:rsidR="00C32959" w:rsidRDefault="00646883" w:rsidP="008B1977">
      <w:pPr>
        <w:pStyle w:val="NoSpacing"/>
        <w:jc w:val="both"/>
        <w:rPr>
          <w:rFonts w:ascii="Arial" w:hAnsi="Arial" w:cs="Arial"/>
          <w:sz w:val="24"/>
          <w:szCs w:val="24"/>
        </w:rPr>
      </w:pPr>
      <w:r>
        <w:rPr>
          <w:rFonts w:ascii="Arial" w:hAnsi="Arial" w:cs="Arial"/>
          <w:sz w:val="24"/>
          <w:szCs w:val="24"/>
        </w:rPr>
        <w:t xml:space="preserve">   We will implement this Exposure Control plan to meet the requirements of the following laws that were enacted to facilitate the creation of employee safeguards and controls rel</w:t>
      </w:r>
      <w:r w:rsidR="008B1977">
        <w:rPr>
          <w:rFonts w:ascii="Arial" w:hAnsi="Arial" w:cs="Arial"/>
          <w:sz w:val="24"/>
          <w:szCs w:val="24"/>
        </w:rPr>
        <w:t>ative to HIV, HBV and other BBP and/or infectious materials:</w:t>
      </w:r>
    </w:p>
    <w:p w:rsidR="008B1977" w:rsidRDefault="008B1977" w:rsidP="008B1977">
      <w:pPr>
        <w:pStyle w:val="NoSpacing"/>
        <w:numPr>
          <w:ilvl w:val="0"/>
          <w:numId w:val="14"/>
        </w:numPr>
        <w:jc w:val="both"/>
        <w:rPr>
          <w:rFonts w:ascii="Arial" w:hAnsi="Arial" w:cs="Arial"/>
          <w:sz w:val="24"/>
          <w:szCs w:val="24"/>
        </w:rPr>
      </w:pPr>
      <w:r>
        <w:rPr>
          <w:rFonts w:ascii="Arial" w:hAnsi="Arial" w:cs="Arial"/>
          <w:sz w:val="24"/>
          <w:szCs w:val="24"/>
        </w:rPr>
        <w:t>Communicable Disease Prevention and Control Act, Texas Board of Health,</w:t>
      </w:r>
    </w:p>
    <w:p w:rsidR="00C04918" w:rsidRDefault="00C04918" w:rsidP="00C04918">
      <w:pPr>
        <w:pStyle w:val="NoSpacing"/>
        <w:jc w:val="both"/>
        <w:rPr>
          <w:rFonts w:ascii="Arial" w:hAnsi="Arial" w:cs="Arial"/>
          <w:sz w:val="24"/>
          <w:szCs w:val="24"/>
        </w:rPr>
      </w:pPr>
      <w:r>
        <w:rPr>
          <w:rFonts w:ascii="Arial" w:hAnsi="Arial" w:cs="Arial"/>
          <w:sz w:val="24"/>
          <w:szCs w:val="24"/>
        </w:rPr>
        <w:t xml:space="preserve">      </w:t>
      </w:r>
      <w:r w:rsidR="008B1977">
        <w:rPr>
          <w:rFonts w:ascii="Arial" w:hAnsi="Arial" w:cs="Arial"/>
          <w:sz w:val="24"/>
          <w:szCs w:val="24"/>
        </w:rPr>
        <w:t xml:space="preserve">T.A.C. Sections 97.10, 97.12, 97.15, 97.17, 97.21 &amp; 97.22; September 1, 1987 </w:t>
      </w:r>
    </w:p>
    <w:p w:rsidR="003A2805" w:rsidRDefault="008B1977" w:rsidP="00C04918">
      <w:pPr>
        <w:pStyle w:val="NoSpacing"/>
        <w:jc w:val="both"/>
        <w:rPr>
          <w:rFonts w:ascii="Arial" w:hAnsi="Arial" w:cs="Arial"/>
          <w:sz w:val="24"/>
          <w:szCs w:val="24"/>
        </w:rPr>
      </w:pPr>
      <w:r>
        <w:rPr>
          <w:rFonts w:ascii="Arial" w:hAnsi="Arial" w:cs="Arial"/>
          <w:sz w:val="24"/>
          <w:szCs w:val="24"/>
        </w:rPr>
        <w:t xml:space="preserve">2)  U.S. Public Law 100-607; </w:t>
      </w:r>
      <w:r w:rsidR="0027634E">
        <w:rPr>
          <w:rFonts w:ascii="Arial" w:hAnsi="Arial" w:cs="Arial"/>
          <w:sz w:val="24"/>
          <w:szCs w:val="24"/>
        </w:rPr>
        <w:t>the</w:t>
      </w:r>
      <w:r>
        <w:rPr>
          <w:rFonts w:ascii="Arial" w:hAnsi="Arial" w:cs="Arial"/>
          <w:sz w:val="24"/>
          <w:szCs w:val="24"/>
        </w:rPr>
        <w:t xml:space="preserve"> Health Omnibus Programs Extension Act of 1988,</w:t>
      </w:r>
    </w:p>
    <w:p w:rsidR="008B1977" w:rsidRDefault="00C04918" w:rsidP="008B1977">
      <w:pPr>
        <w:pStyle w:val="NoSpacing"/>
        <w:jc w:val="both"/>
        <w:rPr>
          <w:rFonts w:ascii="Arial" w:hAnsi="Arial" w:cs="Arial"/>
          <w:sz w:val="24"/>
          <w:szCs w:val="24"/>
        </w:rPr>
      </w:pPr>
      <w:r>
        <w:rPr>
          <w:rFonts w:ascii="Arial" w:hAnsi="Arial" w:cs="Arial"/>
          <w:sz w:val="24"/>
          <w:szCs w:val="24"/>
        </w:rPr>
        <w:t xml:space="preserve">     </w:t>
      </w:r>
      <w:r w:rsidR="008B1977">
        <w:rPr>
          <w:rFonts w:ascii="Arial" w:hAnsi="Arial" w:cs="Arial"/>
          <w:sz w:val="24"/>
          <w:szCs w:val="24"/>
        </w:rPr>
        <w:t>Programs With Respect to Acquired Immune Deficiency Syndrome</w:t>
      </w:r>
    </w:p>
    <w:p w:rsidR="008B1977" w:rsidRDefault="008B1977" w:rsidP="00C04918">
      <w:pPr>
        <w:pStyle w:val="NoSpacing"/>
        <w:jc w:val="both"/>
        <w:rPr>
          <w:rFonts w:ascii="Arial" w:hAnsi="Arial" w:cs="Arial"/>
          <w:sz w:val="24"/>
          <w:szCs w:val="24"/>
        </w:rPr>
      </w:pPr>
      <w:r w:rsidRPr="008B1977">
        <w:rPr>
          <w:rFonts w:ascii="Arial" w:hAnsi="Arial" w:cs="Arial"/>
          <w:sz w:val="24"/>
          <w:szCs w:val="24"/>
        </w:rPr>
        <w:t>3)</w:t>
      </w:r>
      <w:r>
        <w:rPr>
          <w:rFonts w:ascii="Arial" w:hAnsi="Arial" w:cs="Arial"/>
          <w:sz w:val="24"/>
          <w:szCs w:val="24"/>
        </w:rPr>
        <w:t xml:space="preserve">  Communicable Disease prevention and Control Act, (Article 4419b-1), Vermon’s</w:t>
      </w:r>
    </w:p>
    <w:p w:rsidR="0027634E" w:rsidRDefault="0027634E" w:rsidP="008B1977">
      <w:pPr>
        <w:pStyle w:val="NoSpacing"/>
        <w:jc w:val="both"/>
        <w:rPr>
          <w:rFonts w:ascii="Arial" w:hAnsi="Arial" w:cs="Arial"/>
          <w:sz w:val="24"/>
          <w:szCs w:val="24"/>
        </w:rPr>
      </w:pPr>
      <w:r>
        <w:rPr>
          <w:rFonts w:ascii="Arial" w:hAnsi="Arial" w:cs="Arial"/>
          <w:sz w:val="24"/>
          <w:szCs w:val="24"/>
        </w:rPr>
        <w:t xml:space="preserve">     Texas Civil Statutes, Section 81.301, Subchapter H</w:t>
      </w:r>
    </w:p>
    <w:p w:rsidR="00C04918" w:rsidRDefault="0027634E" w:rsidP="00C04918">
      <w:pPr>
        <w:pStyle w:val="NoSpacing"/>
        <w:jc w:val="both"/>
        <w:rPr>
          <w:rFonts w:ascii="Arial" w:hAnsi="Arial" w:cs="Arial"/>
          <w:sz w:val="24"/>
          <w:szCs w:val="24"/>
        </w:rPr>
      </w:pPr>
      <w:r>
        <w:rPr>
          <w:rFonts w:ascii="Arial" w:hAnsi="Arial" w:cs="Arial"/>
          <w:sz w:val="24"/>
          <w:szCs w:val="24"/>
        </w:rPr>
        <w:t>4)  Human Immunodeficiency Virus Services Act, Senate Bill 959, September 1, 1989</w:t>
      </w:r>
    </w:p>
    <w:p w:rsidR="00C04918" w:rsidRDefault="00891029" w:rsidP="00C04918">
      <w:pPr>
        <w:pStyle w:val="NoSpacing"/>
        <w:jc w:val="both"/>
        <w:rPr>
          <w:rFonts w:ascii="Arial" w:hAnsi="Arial" w:cs="Arial"/>
          <w:sz w:val="24"/>
          <w:szCs w:val="24"/>
        </w:rPr>
      </w:pPr>
      <w:r>
        <w:rPr>
          <w:rFonts w:ascii="Arial" w:hAnsi="Arial" w:cs="Arial"/>
          <w:sz w:val="24"/>
          <w:szCs w:val="24"/>
        </w:rPr>
        <w:t>5)  Title 29, Code of Federal Regulation 1910.1030, Occupational Safety and Hea</w:t>
      </w:r>
      <w:r w:rsidR="00C04918">
        <w:rPr>
          <w:rFonts w:ascii="Arial" w:hAnsi="Arial" w:cs="Arial"/>
          <w:sz w:val="24"/>
          <w:szCs w:val="24"/>
        </w:rPr>
        <w:t xml:space="preserve">lth       </w:t>
      </w:r>
    </w:p>
    <w:p w:rsidR="00C04918" w:rsidRDefault="00C04918" w:rsidP="00C04918">
      <w:pPr>
        <w:pStyle w:val="NoSpacing"/>
        <w:jc w:val="both"/>
        <w:rPr>
          <w:rFonts w:ascii="Arial" w:hAnsi="Arial" w:cs="Arial"/>
          <w:sz w:val="24"/>
          <w:szCs w:val="24"/>
        </w:rPr>
      </w:pPr>
      <w:r>
        <w:rPr>
          <w:rFonts w:ascii="Arial" w:hAnsi="Arial" w:cs="Arial"/>
          <w:sz w:val="24"/>
          <w:szCs w:val="24"/>
        </w:rPr>
        <w:t xml:space="preserve">      </w:t>
      </w:r>
      <w:r w:rsidR="00891029">
        <w:rPr>
          <w:rFonts w:ascii="Arial" w:hAnsi="Arial" w:cs="Arial"/>
          <w:sz w:val="24"/>
          <w:szCs w:val="24"/>
        </w:rPr>
        <w:t>Administration (OSHA), Bloodborne Pathogen Standard as specified in the Health</w:t>
      </w:r>
      <w:r>
        <w:rPr>
          <w:rFonts w:ascii="Arial" w:hAnsi="Arial" w:cs="Arial"/>
          <w:sz w:val="24"/>
          <w:szCs w:val="24"/>
        </w:rPr>
        <w:t xml:space="preserve"> </w:t>
      </w:r>
      <w:r w:rsidR="00891029">
        <w:rPr>
          <w:rFonts w:ascii="Arial" w:hAnsi="Arial" w:cs="Arial"/>
          <w:sz w:val="24"/>
          <w:szCs w:val="24"/>
        </w:rPr>
        <w:t xml:space="preserve">and </w:t>
      </w:r>
      <w:r>
        <w:rPr>
          <w:rFonts w:ascii="Arial" w:hAnsi="Arial" w:cs="Arial"/>
          <w:sz w:val="24"/>
          <w:szCs w:val="24"/>
        </w:rPr>
        <w:t xml:space="preserve">      </w:t>
      </w:r>
    </w:p>
    <w:p w:rsidR="00891029" w:rsidRDefault="00C04918" w:rsidP="00C04918">
      <w:pPr>
        <w:pStyle w:val="NoSpacing"/>
        <w:jc w:val="both"/>
        <w:rPr>
          <w:rFonts w:ascii="Arial" w:hAnsi="Arial" w:cs="Arial"/>
          <w:sz w:val="24"/>
          <w:szCs w:val="24"/>
        </w:rPr>
      </w:pPr>
      <w:r>
        <w:rPr>
          <w:rFonts w:ascii="Arial" w:hAnsi="Arial" w:cs="Arial"/>
          <w:sz w:val="24"/>
          <w:szCs w:val="24"/>
        </w:rPr>
        <w:t xml:space="preserve">      </w:t>
      </w:r>
      <w:r w:rsidR="00891029">
        <w:rPr>
          <w:rFonts w:ascii="Arial" w:hAnsi="Arial" w:cs="Arial"/>
          <w:sz w:val="24"/>
          <w:szCs w:val="24"/>
        </w:rPr>
        <w:t>Safety Code 81.304</w:t>
      </w:r>
    </w:p>
    <w:p w:rsidR="00891029" w:rsidRDefault="00891029" w:rsidP="008B1977">
      <w:pPr>
        <w:pStyle w:val="NoSpacing"/>
        <w:jc w:val="both"/>
        <w:rPr>
          <w:rFonts w:ascii="Arial" w:hAnsi="Arial" w:cs="Arial"/>
          <w:sz w:val="24"/>
          <w:szCs w:val="24"/>
        </w:rPr>
      </w:pPr>
    </w:p>
    <w:p w:rsidR="00891029" w:rsidRDefault="00C04918" w:rsidP="008B1977">
      <w:pPr>
        <w:pStyle w:val="NoSpacing"/>
        <w:jc w:val="both"/>
        <w:rPr>
          <w:rFonts w:ascii="Arial" w:hAnsi="Arial" w:cs="Arial"/>
          <w:b/>
          <w:sz w:val="24"/>
          <w:szCs w:val="24"/>
        </w:rPr>
      </w:pPr>
      <w:r>
        <w:rPr>
          <w:rFonts w:ascii="Arial" w:hAnsi="Arial" w:cs="Arial"/>
          <w:b/>
          <w:sz w:val="24"/>
          <w:szCs w:val="24"/>
        </w:rPr>
        <w:t>Objective</w:t>
      </w:r>
    </w:p>
    <w:p w:rsidR="00C04918" w:rsidRDefault="00C04918" w:rsidP="008B1977">
      <w:pPr>
        <w:pStyle w:val="NoSpacing"/>
        <w:jc w:val="both"/>
        <w:rPr>
          <w:rFonts w:ascii="Arial" w:hAnsi="Arial" w:cs="Arial"/>
          <w:sz w:val="24"/>
          <w:szCs w:val="24"/>
        </w:rPr>
      </w:pPr>
      <w:r>
        <w:rPr>
          <w:rFonts w:ascii="Arial" w:hAnsi="Arial" w:cs="Arial"/>
          <w:sz w:val="24"/>
          <w:szCs w:val="24"/>
        </w:rPr>
        <w:t xml:space="preserve">   The objective of this Plan is twofold:</w:t>
      </w:r>
    </w:p>
    <w:p w:rsidR="00C04918" w:rsidRDefault="00C04918" w:rsidP="008B1977">
      <w:pPr>
        <w:pStyle w:val="NoSpacing"/>
        <w:jc w:val="both"/>
        <w:rPr>
          <w:rFonts w:ascii="Arial" w:hAnsi="Arial" w:cs="Arial"/>
          <w:sz w:val="24"/>
          <w:szCs w:val="24"/>
        </w:rPr>
      </w:pPr>
      <w:r>
        <w:rPr>
          <w:rFonts w:ascii="Arial" w:hAnsi="Arial" w:cs="Arial"/>
          <w:sz w:val="24"/>
          <w:szCs w:val="24"/>
        </w:rPr>
        <w:t>1) To protect COSA employees from the health hazards associated with BBP, and</w:t>
      </w:r>
    </w:p>
    <w:p w:rsidR="00C04918" w:rsidRDefault="00C04918" w:rsidP="008B1977">
      <w:pPr>
        <w:pStyle w:val="NoSpacing"/>
        <w:jc w:val="both"/>
        <w:rPr>
          <w:rFonts w:ascii="Arial" w:hAnsi="Arial" w:cs="Arial"/>
          <w:sz w:val="24"/>
          <w:szCs w:val="24"/>
        </w:rPr>
      </w:pPr>
      <w:r>
        <w:rPr>
          <w:rFonts w:ascii="Arial" w:hAnsi="Arial" w:cs="Arial"/>
          <w:sz w:val="24"/>
          <w:szCs w:val="24"/>
        </w:rPr>
        <w:t xml:space="preserve">2) To provide appropriate treatment and counseling should an employee be exposed to  </w:t>
      </w:r>
    </w:p>
    <w:p w:rsidR="00C04918" w:rsidRDefault="00C04918" w:rsidP="008B1977">
      <w:pPr>
        <w:pStyle w:val="NoSpacing"/>
        <w:jc w:val="both"/>
        <w:rPr>
          <w:rFonts w:ascii="Arial" w:hAnsi="Arial" w:cs="Arial"/>
          <w:sz w:val="24"/>
          <w:szCs w:val="24"/>
        </w:rPr>
      </w:pPr>
      <w:r>
        <w:rPr>
          <w:rFonts w:ascii="Arial" w:hAnsi="Arial" w:cs="Arial"/>
          <w:sz w:val="24"/>
          <w:szCs w:val="24"/>
        </w:rPr>
        <w:t xml:space="preserve">     BBP and/or other infectious materials.</w:t>
      </w:r>
    </w:p>
    <w:p w:rsidR="00C04918" w:rsidRPr="00C04918" w:rsidRDefault="00C04918" w:rsidP="008B1977">
      <w:pPr>
        <w:pStyle w:val="NoSpacing"/>
        <w:jc w:val="both"/>
        <w:rPr>
          <w:rFonts w:ascii="Arial" w:hAnsi="Arial" w:cs="Arial"/>
          <w:sz w:val="24"/>
          <w:szCs w:val="24"/>
        </w:rPr>
      </w:pPr>
    </w:p>
    <w:p w:rsidR="00BE1C0E" w:rsidRDefault="00BE1C0E" w:rsidP="008B1977">
      <w:pPr>
        <w:pStyle w:val="NoSpacing"/>
        <w:jc w:val="both"/>
        <w:rPr>
          <w:rFonts w:ascii="Arial" w:hAnsi="Arial" w:cs="Arial"/>
          <w:b/>
          <w:sz w:val="24"/>
          <w:szCs w:val="24"/>
        </w:rPr>
      </w:pPr>
      <w:r>
        <w:rPr>
          <w:rFonts w:ascii="Arial" w:hAnsi="Arial" w:cs="Arial"/>
          <w:b/>
          <w:sz w:val="24"/>
          <w:szCs w:val="24"/>
        </w:rPr>
        <w:t>Confidentiality</w:t>
      </w:r>
    </w:p>
    <w:p w:rsidR="008B1977" w:rsidRDefault="00BE1C0E" w:rsidP="008B1977">
      <w:pPr>
        <w:pStyle w:val="NoSpacing"/>
        <w:jc w:val="both"/>
        <w:rPr>
          <w:rFonts w:ascii="Arial" w:hAnsi="Arial" w:cs="Arial"/>
          <w:sz w:val="24"/>
          <w:szCs w:val="24"/>
        </w:rPr>
      </w:pPr>
      <w:r>
        <w:rPr>
          <w:rFonts w:ascii="Arial" w:hAnsi="Arial" w:cs="Arial"/>
          <w:sz w:val="24"/>
          <w:szCs w:val="24"/>
        </w:rPr>
        <w:t xml:space="preserve">    Reports, medical records, information and test results furnished to or produced by COSA and/or the affected Divisions/Departments that relate to cases or suspected cases of HIV/AIDS or HVB exposure must be considered confidential and private information. This includes information about any person’s serio-virus status however it is obtained. Anyone who has access to this information is charged with maintaining strict confidentiality. This information will be kept under lock and k</w:t>
      </w:r>
      <w:r w:rsidR="00F3285C">
        <w:rPr>
          <w:rFonts w:ascii="Arial" w:hAnsi="Arial" w:cs="Arial"/>
          <w:sz w:val="24"/>
          <w:szCs w:val="24"/>
        </w:rPr>
        <w:t>ey and not conveyed, in whole or</w:t>
      </w:r>
      <w:r>
        <w:rPr>
          <w:rFonts w:ascii="Arial" w:hAnsi="Arial" w:cs="Arial"/>
          <w:sz w:val="24"/>
          <w:szCs w:val="24"/>
        </w:rPr>
        <w:t xml:space="preserve"> in part, in any oral, written or other manner to any person. This is required by law. To breach these confidentiality laws is a serious offense and will subject offending officers, agents or employees of COSA to possible criminal and civil lawsuits and penalties as well as </w:t>
      </w:r>
      <w:r w:rsidR="00F3285C">
        <w:rPr>
          <w:rFonts w:ascii="Arial" w:hAnsi="Arial" w:cs="Arial"/>
          <w:sz w:val="24"/>
          <w:szCs w:val="24"/>
        </w:rPr>
        <w:t xml:space="preserve">COSA </w:t>
      </w:r>
      <w:r>
        <w:rPr>
          <w:rFonts w:ascii="Arial" w:hAnsi="Arial" w:cs="Arial"/>
          <w:sz w:val="24"/>
          <w:szCs w:val="24"/>
        </w:rPr>
        <w:t>dis</w:t>
      </w:r>
      <w:r w:rsidR="00F3285C">
        <w:rPr>
          <w:rFonts w:ascii="Arial" w:hAnsi="Arial" w:cs="Arial"/>
          <w:sz w:val="24"/>
          <w:szCs w:val="24"/>
        </w:rPr>
        <w:t>ciplinary action</w:t>
      </w:r>
      <w:r w:rsidR="00FE6CFC">
        <w:rPr>
          <w:rFonts w:ascii="Arial" w:hAnsi="Arial" w:cs="Arial"/>
          <w:sz w:val="24"/>
          <w:szCs w:val="24"/>
        </w:rPr>
        <w:t>.</w:t>
      </w:r>
      <w:r w:rsidR="008B1977" w:rsidRPr="00BE1C0E">
        <w:rPr>
          <w:rFonts w:ascii="Arial" w:hAnsi="Arial" w:cs="Arial"/>
          <w:sz w:val="24"/>
          <w:szCs w:val="24"/>
        </w:rPr>
        <w:t xml:space="preserve">            </w:t>
      </w:r>
    </w:p>
    <w:p w:rsidR="00BE1C0E" w:rsidRDefault="00FE6CFC" w:rsidP="00FE6CFC">
      <w:pPr>
        <w:pStyle w:val="NoSpacing"/>
        <w:jc w:val="center"/>
        <w:rPr>
          <w:rFonts w:ascii="Arial" w:hAnsi="Arial" w:cs="Arial"/>
          <w:sz w:val="24"/>
          <w:szCs w:val="24"/>
        </w:rPr>
      </w:pPr>
      <w:r>
        <w:rPr>
          <w:rFonts w:ascii="Arial" w:hAnsi="Arial" w:cs="Arial"/>
          <w:sz w:val="24"/>
          <w:szCs w:val="24"/>
        </w:rPr>
        <w:t>C-1</w:t>
      </w:r>
    </w:p>
    <w:p w:rsidR="00BE1C0E" w:rsidRDefault="00BE1C0E" w:rsidP="00FE6CFC">
      <w:pPr>
        <w:pStyle w:val="NoSpacing"/>
        <w:jc w:val="center"/>
        <w:rPr>
          <w:rFonts w:ascii="Arial" w:hAnsi="Arial" w:cs="Arial"/>
          <w:sz w:val="24"/>
          <w:szCs w:val="24"/>
        </w:rPr>
      </w:pPr>
    </w:p>
    <w:p w:rsidR="00FE6CFC" w:rsidRDefault="00FE6CFC" w:rsidP="00FE6CFC">
      <w:pPr>
        <w:pStyle w:val="NoSpacing"/>
        <w:jc w:val="center"/>
        <w:rPr>
          <w:rFonts w:ascii="Arial" w:hAnsi="Arial" w:cs="Arial"/>
          <w:b/>
          <w:sz w:val="28"/>
          <w:szCs w:val="28"/>
        </w:rPr>
      </w:pPr>
      <w:r w:rsidRPr="00F801D7">
        <w:rPr>
          <w:rFonts w:ascii="Arial" w:hAnsi="Arial" w:cs="Arial"/>
          <w:b/>
          <w:sz w:val="28"/>
          <w:szCs w:val="28"/>
        </w:rPr>
        <w:t>City of San Angelo</w:t>
      </w:r>
    </w:p>
    <w:p w:rsidR="00FE6CFC" w:rsidRDefault="00606B9B" w:rsidP="00FE6CFC">
      <w:pPr>
        <w:pStyle w:val="NoSpacing"/>
        <w:jc w:val="center"/>
        <w:rPr>
          <w:rFonts w:ascii="Arial" w:hAnsi="Arial" w:cs="Arial"/>
          <w:b/>
          <w:sz w:val="28"/>
          <w:szCs w:val="28"/>
        </w:rPr>
      </w:pPr>
      <w:r>
        <w:rPr>
          <w:rFonts w:ascii="Arial" w:hAnsi="Arial" w:cs="Arial"/>
          <w:b/>
          <w:sz w:val="28"/>
          <w:szCs w:val="28"/>
        </w:rPr>
        <w:t>BBP Exposure Control P</w:t>
      </w:r>
      <w:r w:rsidR="00FE6CFC">
        <w:rPr>
          <w:rFonts w:ascii="Arial" w:hAnsi="Arial" w:cs="Arial"/>
          <w:b/>
          <w:sz w:val="28"/>
          <w:szCs w:val="28"/>
        </w:rPr>
        <w:t>lan</w:t>
      </w:r>
    </w:p>
    <w:p w:rsidR="00FE6CFC" w:rsidRDefault="00FE6CFC" w:rsidP="00FE6CFC">
      <w:pPr>
        <w:pStyle w:val="NoSpacing"/>
        <w:jc w:val="center"/>
        <w:rPr>
          <w:rFonts w:ascii="Arial" w:hAnsi="Arial" w:cs="Arial"/>
          <w:b/>
          <w:sz w:val="24"/>
          <w:szCs w:val="24"/>
        </w:rPr>
      </w:pPr>
      <w:r>
        <w:rPr>
          <w:rFonts w:ascii="Arial" w:hAnsi="Arial" w:cs="Arial"/>
          <w:b/>
          <w:sz w:val="28"/>
          <w:szCs w:val="28"/>
        </w:rPr>
        <w:t>Appendix C-Police Department</w:t>
      </w:r>
    </w:p>
    <w:p w:rsidR="00BE1C0E" w:rsidRDefault="00BE1C0E" w:rsidP="008B1977">
      <w:pPr>
        <w:pStyle w:val="NoSpacing"/>
        <w:jc w:val="both"/>
        <w:rPr>
          <w:rFonts w:ascii="Arial" w:hAnsi="Arial" w:cs="Arial"/>
          <w:sz w:val="24"/>
          <w:szCs w:val="24"/>
        </w:rPr>
      </w:pPr>
    </w:p>
    <w:p w:rsidR="003D720F" w:rsidRDefault="00653A9C" w:rsidP="008B1977">
      <w:pPr>
        <w:pStyle w:val="NoSpacing"/>
        <w:jc w:val="both"/>
        <w:rPr>
          <w:rFonts w:ascii="Arial" w:hAnsi="Arial" w:cs="Arial"/>
          <w:b/>
          <w:sz w:val="24"/>
          <w:szCs w:val="24"/>
        </w:rPr>
      </w:pPr>
      <w:r>
        <w:rPr>
          <w:rFonts w:ascii="Arial" w:hAnsi="Arial" w:cs="Arial"/>
          <w:b/>
          <w:sz w:val="24"/>
          <w:szCs w:val="24"/>
        </w:rPr>
        <w:t>Section 2-</w:t>
      </w:r>
      <w:r w:rsidR="00FE6CFC">
        <w:rPr>
          <w:rFonts w:ascii="Arial" w:hAnsi="Arial" w:cs="Arial"/>
          <w:b/>
          <w:sz w:val="24"/>
          <w:szCs w:val="24"/>
        </w:rPr>
        <w:t>General Program Management</w:t>
      </w:r>
    </w:p>
    <w:p w:rsidR="00BE1C0E" w:rsidRPr="003D720F" w:rsidRDefault="004E027D" w:rsidP="008B1977">
      <w:pPr>
        <w:pStyle w:val="NoSpacing"/>
        <w:jc w:val="both"/>
        <w:rPr>
          <w:rFonts w:ascii="Arial" w:hAnsi="Arial" w:cs="Arial"/>
          <w:b/>
          <w:sz w:val="24"/>
          <w:szCs w:val="24"/>
        </w:rPr>
      </w:pPr>
      <w:r>
        <w:rPr>
          <w:rFonts w:ascii="Arial" w:hAnsi="Arial" w:cs="Arial"/>
          <w:sz w:val="24"/>
          <w:szCs w:val="24"/>
        </w:rPr>
        <w:t xml:space="preserve">A) </w:t>
      </w:r>
      <w:r w:rsidR="00D26EE7">
        <w:rPr>
          <w:rFonts w:ascii="Arial" w:hAnsi="Arial" w:cs="Arial"/>
          <w:sz w:val="24"/>
          <w:szCs w:val="24"/>
        </w:rPr>
        <w:t>Responsible Persons</w:t>
      </w:r>
    </w:p>
    <w:p w:rsidR="00D26EE7" w:rsidRDefault="00D26EE7" w:rsidP="008B1977">
      <w:pPr>
        <w:pStyle w:val="NoSpacing"/>
        <w:jc w:val="both"/>
        <w:rPr>
          <w:rFonts w:ascii="Arial" w:hAnsi="Arial" w:cs="Arial"/>
          <w:sz w:val="24"/>
          <w:szCs w:val="24"/>
        </w:rPr>
      </w:pPr>
      <w:r>
        <w:rPr>
          <w:rFonts w:ascii="Arial" w:hAnsi="Arial" w:cs="Arial"/>
          <w:sz w:val="24"/>
          <w:szCs w:val="24"/>
        </w:rPr>
        <w:t xml:space="preserve">    1) Divisional Commanders</w:t>
      </w:r>
    </w:p>
    <w:p w:rsidR="00D26EE7" w:rsidRDefault="003D720F" w:rsidP="008B1977">
      <w:pPr>
        <w:pStyle w:val="NoSpacing"/>
        <w:jc w:val="both"/>
        <w:rPr>
          <w:rFonts w:ascii="Arial" w:hAnsi="Arial" w:cs="Arial"/>
          <w:sz w:val="24"/>
          <w:szCs w:val="24"/>
        </w:rPr>
      </w:pPr>
      <w:r>
        <w:rPr>
          <w:rFonts w:ascii="Arial" w:hAnsi="Arial" w:cs="Arial"/>
          <w:sz w:val="24"/>
          <w:szCs w:val="24"/>
        </w:rPr>
        <w:t xml:space="preserve">        A)</w:t>
      </w:r>
      <w:r w:rsidR="00D26EE7">
        <w:rPr>
          <w:rFonts w:ascii="Arial" w:hAnsi="Arial" w:cs="Arial"/>
          <w:sz w:val="24"/>
          <w:szCs w:val="24"/>
        </w:rPr>
        <w:t xml:space="preserve"> Divisional Commanders and Section Supervisors have overall responsibility for exposure control in their respective area. They will work directly with the “Exposure Control Officer” in order that training requirements are met and procedures are followed. They will also be responsible for investiga</w:t>
      </w:r>
      <w:r w:rsidR="00276764">
        <w:rPr>
          <w:rFonts w:ascii="Arial" w:hAnsi="Arial" w:cs="Arial"/>
          <w:sz w:val="24"/>
          <w:szCs w:val="24"/>
        </w:rPr>
        <w:t>ting reported possible exposures.</w:t>
      </w:r>
    </w:p>
    <w:p w:rsidR="00276764" w:rsidRDefault="00276764" w:rsidP="008B1977">
      <w:pPr>
        <w:pStyle w:val="NoSpacing"/>
        <w:jc w:val="both"/>
        <w:rPr>
          <w:rFonts w:ascii="Arial" w:hAnsi="Arial" w:cs="Arial"/>
          <w:sz w:val="24"/>
          <w:szCs w:val="24"/>
        </w:rPr>
      </w:pPr>
      <w:r>
        <w:rPr>
          <w:rFonts w:ascii="Arial" w:hAnsi="Arial" w:cs="Arial"/>
          <w:sz w:val="24"/>
          <w:szCs w:val="24"/>
        </w:rPr>
        <w:t xml:space="preserve">    2) Exposure Control Officer</w:t>
      </w:r>
    </w:p>
    <w:p w:rsidR="00276764" w:rsidRDefault="003D720F" w:rsidP="008B1977">
      <w:pPr>
        <w:pStyle w:val="NoSpacing"/>
        <w:jc w:val="both"/>
        <w:rPr>
          <w:rFonts w:ascii="Arial" w:hAnsi="Arial" w:cs="Arial"/>
          <w:sz w:val="24"/>
          <w:szCs w:val="24"/>
        </w:rPr>
      </w:pPr>
      <w:r>
        <w:rPr>
          <w:rFonts w:ascii="Arial" w:hAnsi="Arial" w:cs="Arial"/>
          <w:sz w:val="24"/>
          <w:szCs w:val="24"/>
        </w:rPr>
        <w:t xml:space="preserve">        A)</w:t>
      </w:r>
      <w:r w:rsidR="00276764">
        <w:rPr>
          <w:rFonts w:ascii="Arial" w:hAnsi="Arial" w:cs="Arial"/>
          <w:sz w:val="24"/>
          <w:szCs w:val="24"/>
        </w:rPr>
        <w:t xml:space="preserve"> The </w:t>
      </w:r>
      <w:r w:rsidR="000655C1">
        <w:rPr>
          <w:rFonts w:ascii="Arial" w:hAnsi="Arial" w:cs="Arial"/>
          <w:sz w:val="24"/>
          <w:szCs w:val="24"/>
        </w:rPr>
        <w:t xml:space="preserve">San Angelo </w:t>
      </w:r>
      <w:r w:rsidR="00276764">
        <w:rPr>
          <w:rFonts w:ascii="Arial" w:hAnsi="Arial" w:cs="Arial"/>
          <w:sz w:val="24"/>
          <w:szCs w:val="24"/>
        </w:rPr>
        <w:t>Police Department</w:t>
      </w:r>
      <w:r w:rsidR="000655C1">
        <w:rPr>
          <w:rFonts w:ascii="Arial" w:hAnsi="Arial" w:cs="Arial"/>
          <w:sz w:val="24"/>
          <w:szCs w:val="24"/>
        </w:rPr>
        <w:t xml:space="preserve"> (SAPD)</w:t>
      </w:r>
      <w:r w:rsidR="00276764">
        <w:rPr>
          <w:rFonts w:ascii="Arial" w:hAnsi="Arial" w:cs="Arial"/>
          <w:sz w:val="24"/>
          <w:szCs w:val="24"/>
        </w:rPr>
        <w:t xml:space="preserve"> shall name an Exposure Con</w:t>
      </w:r>
      <w:r>
        <w:rPr>
          <w:rFonts w:ascii="Arial" w:hAnsi="Arial" w:cs="Arial"/>
          <w:sz w:val="24"/>
          <w:szCs w:val="24"/>
        </w:rPr>
        <w:t>trol Officer and an Assistant. t</w:t>
      </w:r>
      <w:r w:rsidR="00276764">
        <w:rPr>
          <w:rFonts w:ascii="Arial" w:hAnsi="Arial" w:cs="Arial"/>
          <w:sz w:val="24"/>
          <w:szCs w:val="24"/>
        </w:rPr>
        <w:t>he Exposure Control Officer shall be responsible for implementation and overall management of the Department’s Exposure Plan.</w:t>
      </w:r>
    </w:p>
    <w:p w:rsidR="00276764" w:rsidRDefault="003D720F" w:rsidP="008B1977">
      <w:pPr>
        <w:pStyle w:val="NoSpacing"/>
        <w:jc w:val="both"/>
        <w:rPr>
          <w:rFonts w:ascii="Arial" w:hAnsi="Arial" w:cs="Arial"/>
          <w:sz w:val="24"/>
          <w:szCs w:val="24"/>
        </w:rPr>
      </w:pPr>
      <w:r>
        <w:rPr>
          <w:rFonts w:ascii="Arial" w:hAnsi="Arial" w:cs="Arial"/>
          <w:sz w:val="24"/>
          <w:szCs w:val="24"/>
        </w:rPr>
        <w:t xml:space="preserve">        B)</w:t>
      </w:r>
      <w:r w:rsidR="00276764">
        <w:rPr>
          <w:rFonts w:ascii="Arial" w:hAnsi="Arial" w:cs="Arial"/>
          <w:sz w:val="24"/>
          <w:szCs w:val="24"/>
        </w:rPr>
        <w:t xml:space="preserve"> Effective May 1, 2001:</w:t>
      </w:r>
    </w:p>
    <w:p w:rsidR="00276764" w:rsidRDefault="00276764" w:rsidP="008B1977">
      <w:pPr>
        <w:pStyle w:val="NoSpacing"/>
        <w:jc w:val="both"/>
        <w:rPr>
          <w:rFonts w:ascii="Arial" w:hAnsi="Arial" w:cs="Arial"/>
          <w:sz w:val="24"/>
          <w:szCs w:val="24"/>
        </w:rPr>
      </w:pPr>
      <w:r>
        <w:rPr>
          <w:rFonts w:ascii="Arial" w:hAnsi="Arial" w:cs="Arial"/>
          <w:sz w:val="24"/>
          <w:szCs w:val="24"/>
        </w:rPr>
        <w:t xml:space="preserve">              1) Exposure Control Officer shall be the Patrol Administration Sergeant</w:t>
      </w:r>
    </w:p>
    <w:p w:rsidR="00276764" w:rsidRDefault="00276764" w:rsidP="00276764">
      <w:pPr>
        <w:pStyle w:val="NoSpacing"/>
        <w:jc w:val="both"/>
        <w:rPr>
          <w:rFonts w:ascii="Arial" w:hAnsi="Arial" w:cs="Arial"/>
          <w:sz w:val="24"/>
          <w:szCs w:val="24"/>
        </w:rPr>
      </w:pPr>
      <w:r>
        <w:rPr>
          <w:rFonts w:ascii="Arial" w:hAnsi="Arial" w:cs="Arial"/>
          <w:sz w:val="24"/>
          <w:szCs w:val="24"/>
        </w:rPr>
        <w:t xml:space="preserve">              2) Assistant Exposure Control Officer will be the Patrol </w:t>
      </w:r>
      <w:r w:rsidR="005D4FED">
        <w:rPr>
          <w:rFonts w:ascii="Arial" w:hAnsi="Arial" w:cs="Arial"/>
          <w:sz w:val="24"/>
          <w:szCs w:val="24"/>
        </w:rPr>
        <w:t>Lieutenant</w:t>
      </w:r>
    </w:p>
    <w:p w:rsidR="00276764" w:rsidRDefault="00276764" w:rsidP="00276764">
      <w:pPr>
        <w:pStyle w:val="NoSpacing"/>
        <w:jc w:val="both"/>
        <w:rPr>
          <w:rFonts w:ascii="Arial" w:hAnsi="Arial" w:cs="Arial"/>
          <w:sz w:val="24"/>
          <w:szCs w:val="24"/>
        </w:rPr>
      </w:pPr>
      <w:r>
        <w:rPr>
          <w:rFonts w:ascii="Arial" w:hAnsi="Arial" w:cs="Arial"/>
          <w:sz w:val="24"/>
          <w:szCs w:val="24"/>
        </w:rPr>
        <w:t xml:space="preserve">    3) Education/Training Instructors</w:t>
      </w:r>
    </w:p>
    <w:p w:rsidR="00276764" w:rsidRDefault="00276764" w:rsidP="00276764">
      <w:pPr>
        <w:pStyle w:val="NoSpacing"/>
        <w:jc w:val="both"/>
        <w:rPr>
          <w:rFonts w:ascii="Arial" w:hAnsi="Arial" w:cs="Arial"/>
          <w:sz w:val="24"/>
          <w:szCs w:val="24"/>
        </w:rPr>
      </w:pPr>
      <w:r>
        <w:rPr>
          <w:rFonts w:ascii="Arial" w:hAnsi="Arial" w:cs="Arial"/>
          <w:sz w:val="24"/>
          <w:szCs w:val="24"/>
        </w:rPr>
        <w:t xml:space="preserve"> </w:t>
      </w:r>
      <w:r w:rsidR="000655C1">
        <w:rPr>
          <w:rFonts w:ascii="Arial" w:hAnsi="Arial" w:cs="Arial"/>
          <w:sz w:val="24"/>
          <w:szCs w:val="24"/>
        </w:rPr>
        <w:t xml:space="preserve">       A) SAPD</w:t>
      </w:r>
      <w:r w:rsidR="003D720F">
        <w:rPr>
          <w:rFonts w:ascii="Arial" w:hAnsi="Arial" w:cs="Arial"/>
          <w:sz w:val="24"/>
          <w:szCs w:val="24"/>
        </w:rPr>
        <w:t xml:space="preserve"> shall name a specific individual to be the Education/Training Coordinator for BBP and/or infectious materials. This person shall be responsible for providing information and training to all Department employees who have the potential for exposure to infectious materials.</w:t>
      </w:r>
    </w:p>
    <w:p w:rsidR="003D720F" w:rsidRDefault="003D720F" w:rsidP="00276764">
      <w:pPr>
        <w:pStyle w:val="NoSpacing"/>
        <w:jc w:val="both"/>
        <w:rPr>
          <w:rFonts w:ascii="Arial" w:hAnsi="Arial" w:cs="Arial"/>
          <w:sz w:val="24"/>
          <w:szCs w:val="24"/>
        </w:rPr>
      </w:pPr>
      <w:r>
        <w:rPr>
          <w:rFonts w:ascii="Arial" w:hAnsi="Arial" w:cs="Arial"/>
          <w:sz w:val="24"/>
          <w:szCs w:val="24"/>
        </w:rPr>
        <w:t xml:space="preserve">    4) Employees</w:t>
      </w:r>
    </w:p>
    <w:p w:rsidR="003D720F" w:rsidRDefault="003D720F" w:rsidP="00276764">
      <w:pPr>
        <w:pStyle w:val="NoSpacing"/>
        <w:jc w:val="both"/>
        <w:rPr>
          <w:rFonts w:ascii="Arial" w:hAnsi="Arial" w:cs="Arial"/>
          <w:sz w:val="24"/>
          <w:szCs w:val="24"/>
        </w:rPr>
      </w:pPr>
      <w:r>
        <w:rPr>
          <w:rFonts w:ascii="Arial" w:hAnsi="Arial" w:cs="Arial"/>
          <w:sz w:val="24"/>
          <w:szCs w:val="24"/>
        </w:rPr>
        <w:t xml:space="preserve">        A) </w:t>
      </w:r>
      <w:r w:rsidR="004E027D">
        <w:rPr>
          <w:rFonts w:ascii="Arial" w:hAnsi="Arial" w:cs="Arial"/>
          <w:sz w:val="24"/>
          <w:szCs w:val="24"/>
        </w:rPr>
        <w:t>Employees must develop good personal hygiene habits, as well as understanding what constitutes occupational exposures and what steps are to be taken if one is exposed.</w:t>
      </w:r>
    </w:p>
    <w:p w:rsidR="004E027D" w:rsidRDefault="004E027D" w:rsidP="00276764">
      <w:pPr>
        <w:pStyle w:val="NoSpacing"/>
        <w:jc w:val="both"/>
        <w:rPr>
          <w:rFonts w:ascii="Arial" w:hAnsi="Arial" w:cs="Arial"/>
          <w:sz w:val="24"/>
          <w:szCs w:val="24"/>
        </w:rPr>
      </w:pPr>
    </w:p>
    <w:p w:rsidR="004E027D" w:rsidRDefault="004E027D" w:rsidP="00276764">
      <w:pPr>
        <w:pStyle w:val="NoSpacing"/>
        <w:jc w:val="both"/>
        <w:rPr>
          <w:rFonts w:ascii="Arial" w:hAnsi="Arial" w:cs="Arial"/>
          <w:sz w:val="24"/>
          <w:szCs w:val="24"/>
        </w:rPr>
      </w:pPr>
      <w:r>
        <w:rPr>
          <w:rFonts w:ascii="Arial" w:hAnsi="Arial" w:cs="Arial"/>
          <w:sz w:val="24"/>
          <w:szCs w:val="24"/>
        </w:rPr>
        <w:t>B) Availability of Exposure Control Plan to Employees</w:t>
      </w:r>
    </w:p>
    <w:p w:rsidR="004F0145" w:rsidRDefault="004F0145" w:rsidP="00276764">
      <w:pPr>
        <w:pStyle w:val="NoSpacing"/>
        <w:jc w:val="both"/>
        <w:rPr>
          <w:rFonts w:ascii="Arial" w:hAnsi="Arial" w:cs="Arial"/>
          <w:sz w:val="24"/>
          <w:szCs w:val="24"/>
        </w:rPr>
      </w:pPr>
      <w:r>
        <w:rPr>
          <w:rFonts w:ascii="Arial" w:hAnsi="Arial" w:cs="Arial"/>
          <w:sz w:val="24"/>
          <w:szCs w:val="24"/>
        </w:rPr>
        <w:t xml:space="preserve">    1) COSA Exposure Control Plan will be maintained and available to employees at any time in the Patrol Administration office as well as on the COSA Extranet. Employees shall be advised of this availability during training sessions.</w:t>
      </w:r>
    </w:p>
    <w:p w:rsidR="004F0145" w:rsidRDefault="004F0145" w:rsidP="00276764">
      <w:pPr>
        <w:pStyle w:val="NoSpacing"/>
        <w:jc w:val="both"/>
        <w:rPr>
          <w:rFonts w:ascii="Arial" w:hAnsi="Arial" w:cs="Arial"/>
          <w:sz w:val="24"/>
          <w:szCs w:val="24"/>
        </w:rPr>
      </w:pPr>
    </w:p>
    <w:p w:rsidR="004F0145" w:rsidRDefault="004F0145" w:rsidP="00276764">
      <w:pPr>
        <w:pStyle w:val="NoSpacing"/>
        <w:jc w:val="both"/>
        <w:rPr>
          <w:rFonts w:ascii="Arial" w:hAnsi="Arial" w:cs="Arial"/>
          <w:sz w:val="24"/>
          <w:szCs w:val="24"/>
        </w:rPr>
      </w:pPr>
      <w:r>
        <w:rPr>
          <w:rFonts w:ascii="Arial" w:hAnsi="Arial" w:cs="Arial"/>
          <w:sz w:val="24"/>
          <w:szCs w:val="24"/>
        </w:rPr>
        <w:t>C) Review and Update of the Plan</w:t>
      </w:r>
    </w:p>
    <w:p w:rsidR="004F0145" w:rsidRDefault="004F0145" w:rsidP="00276764">
      <w:pPr>
        <w:pStyle w:val="NoSpacing"/>
        <w:jc w:val="both"/>
        <w:rPr>
          <w:rFonts w:ascii="Arial" w:hAnsi="Arial" w:cs="Arial"/>
          <w:sz w:val="24"/>
          <w:szCs w:val="24"/>
        </w:rPr>
      </w:pPr>
      <w:r>
        <w:rPr>
          <w:rFonts w:ascii="Arial" w:hAnsi="Arial" w:cs="Arial"/>
          <w:sz w:val="24"/>
          <w:szCs w:val="24"/>
        </w:rPr>
        <w:t xml:space="preserve">    1) San Angelo Police Department shall review and update the Exposure Control Plan annually on or before January 1 of each year and/or as necessary.</w:t>
      </w:r>
    </w:p>
    <w:p w:rsidR="004F0145" w:rsidRDefault="004F0145" w:rsidP="00276764">
      <w:pPr>
        <w:pStyle w:val="NoSpacing"/>
        <w:jc w:val="both"/>
        <w:rPr>
          <w:rFonts w:ascii="Arial" w:hAnsi="Arial" w:cs="Arial"/>
          <w:sz w:val="24"/>
          <w:szCs w:val="24"/>
        </w:rPr>
      </w:pPr>
    </w:p>
    <w:p w:rsidR="004F0145" w:rsidRDefault="004F0145" w:rsidP="00276764">
      <w:pPr>
        <w:pStyle w:val="NoSpacing"/>
        <w:jc w:val="both"/>
        <w:rPr>
          <w:rFonts w:ascii="Arial" w:hAnsi="Arial" w:cs="Arial"/>
          <w:sz w:val="24"/>
          <w:szCs w:val="24"/>
        </w:rPr>
      </w:pPr>
    </w:p>
    <w:p w:rsidR="004F0145" w:rsidRDefault="004F0145" w:rsidP="00276764">
      <w:pPr>
        <w:pStyle w:val="NoSpacing"/>
        <w:jc w:val="both"/>
        <w:rPr>
          <w:rFonts w:ascii="Arial" w:hAnsi="Arial" w:cs="Arial"/>
          <w:sz w:val="24"/>
          <w:szCs w:val="24"/>
        </w:rPr>
      </w:pPr>
    </w:p>
    <w:p w:rsidR="004F0145" w:rsidRDefault="004F0145" w:rsidP="00276764">
      <w:pPr>
        <w:pStyle w:val="NoSpacing"/>
        <w:jc w:val="both"/>
        <w:rPr>
          <w:rFonts w:ascii="Arial" w:hAnsi="Arial" w:cs="Arial"/>
          <w:sz w:val="24"/>
          <w:szCs w:val="24"/>
        </w:rPr>
      </w:pPr>
    </w:p>
    <w:p w:rsidR="004F0145" w:rsidRDefault="004F0145" w:rsidP="00276764">
      <w:pPr>
        <w:pStyle w:val="NoSpacing"/>
        <w:jc w:val="both"/>
        <w:rPr>
          <w:rFonts w:ascii="Arial" w:hAnsi="Arial" w:cs="Arial"/>
          <w:sz w:val="24"/>
          <w:szCs w:val="24"/>
        </w:rPr>
      </w:pPr>
    </w:p>
    <w:p w:rsidR="004F0145" w:rsidRDefault="004F0145" w:rsidP="00276764">
      <w:pPr>
        <w:pStyle w:val="NoSpacing"/>
        <w:jc w:val="both"/>
        <w:rPr>
          <w:rFonts w:ascii="Arial" w:hAnsi="Arial" w:cs="Arial"/>
          <w:sz w:val="24"/>
          <w:szCs w:val="24"/>
        </w:rPr>
      </w:pPr>
    </w:p>
    <w:p w:rsidR="004F0145" w:rsidRDefault="004F0145" w:rsidP="00276764">
      <w:pPr>
        <w:pStyle w:val="NoSpacing"/>
        <w:jc w:val="both"/>
        <w:rPr>
          <w:rFonts w:ascii="Arial" w:hAnsi="Arial" w:cs="Arial"/>
          <w:sz w:val="24"/>
          <w:szCs w:val="24"/>
        </w:rPr>
      </w:pPr>
    </w:p>
    <w:p w:rsidR="004F0145" w:rsidRDefault="004F0145" w:rsidP="00276764">
      <w:pPr>
        <w:pStyle w:val="NoSpacing"/>
        <w:jc w:val="both"/>
        <w:rPr>
          <w:rFonts w:ascii="Arial" w:hAnsi="Arial" w:cs="Arial"/>
          <w:sz w:val="24"/>
          <w:szCs w:val="24"/>
        </w:rPr>
      </w:pPr>
    </w:p>
    <w:p w:rsidR="004F0145" w:rsidRDefault="004F0145" w:rsidP="00276764">
      <w:pPr>
        <w:pStyle w:val="NoSpacing"/>
        <w:jc w:val="both"/>
        <w:rPr>
          <w:rFonts w:ascii="Arial" w:hAnsi="Arial" w:cs="Arial"/>
          <w:sz w:val="24"/>
          <w:szCs w:val="24"/>
        </w:rPr>
      </w:pPr>
    </w:p>
    <w:p w:rsidR="004F0145" w:rsidRDefault="004F0145" w:rsidP="00276764">
      <w:pPr>
        <w:pStyle w:val="NoSpacing"/>
        <w:jc w:val="both"/>
        <w:rPr>
          <w:rFonts w:ascii="Arial" w:hAnsi="Arial" w:cs="Arial"/>
          <w:sz w:val="24"/>
          <w:szCs w:val="24"/>
        </w:rPr>
      </w:pPr>
    </w:p>
    <w:p w:rsidR="004F0145" w:rsidRDefault="004F0145" w:rsidP="00276764">
      <w:pPr>
        <w:pStyle w:val="NoSpacing"/>
        <w:jc w:val="both"/>
        <w:rPr>
          <w:rFonts w:ascii="Arial" w:hAnsi="Arial" w:cs="Arial"/>
          <w:sz w:val="24"/>
          <w:szCs w:val="24"/>
        </w:rPr>
      </w:pPr>
    </w:p>
    <w:p w:rsidR="004F0145" w:rsidRDefault="004F0145" w:rsidP="00276764">
      <w:pPr>
        <w:pStyle w:val="NoSpacing"/>
        <w:jc w:val="both"/>
        <w:rPr>
          <w:rFonts w:ascii="Arial" w:hAnsi="Arial" w:cs="Arial"/>
          <w:sz w:val="24"/>
          <w:szCs w:val="24"/>
        </w:rPr>
      </w:pPr>
    </w:p>
    <w:p w:rsidR="004F0145" w:rsidRDefault="004F0145" w:rsidP="004F0145">
      <w:pPr>
        <w:pStyle w:val="NoSpacing"/>
        <w:jc w:val="center"/>
        <w:rPr>
          <w:rFonts w:ascii="Arial" w:hAnsi="Arial" w:cs="Arial"/>
          <w:sz w:val="24"/>
          <w:szCs w:val="24"/>
        </w:rPr>
      </w:pPr>
      <w:r>
        <w:rPr>
          <w:rFonts w:ascii="Arial" w:hAnsi="Arial" w:cs="Arial"/>
          <w:sz w:val="24"/>
          <w:szCs w:val="24"/>
        </w:rPr>
        <w:t>C-2</w:t>
      </w:r>
    </w:p>
    <w:p w:rsidR="004F0145" w:rsidRDefault="004F0145" w:rsidP="004F0145">
      <w:pPr>
        <w:pStyle w:val="NoSpacing"/>
        <w:jc w:val="center"/>
        <w:rPr>
          <w:rFonts w:ascii="Arial" w:hAnsi="Arial" w:cs="Arial"/>
          <w:b/>
          <w:sz w:val="28"/>
          <w:szCs w:val="28"/>
        </w:rPr>
      </w:pPr>
      <w:r w:rsidRPr="00F801D7">
        <w:rPr>
          <w:rFonts w:ascii="Arial" w:hAnsi="Arial" w:cs="Arial"/>
          <w:b/>
          <w:sz w:val="28"/>
          <w:szCs w:val="28"/>
        </w:rPr>
        <w:lastRenderedPageBreak/>
        <w:t>City of San Angelo</w:t>
      </w:r>
    </w:p>
    <w:p w:rsidR="004F0145" w:rsidRDefault="00606B9B" w:rsidP="004F0145">
      <w:pPr>
        <w:pStyle w:val="NoSpacing"/>
        <w:jc w:val="center"/>
        <w:rPr>
          <w:rFonts w:ascii="Arial" w:hAnsi="Arial" w:cs="Arial"/>
          <w:b/>
          <w:sz w:val="28"/>
          <w:szCs w:val="28"/>
        </w:rPr>
      </w:pPr>
      <w:r>
        <w:rPr>
          <w:rFonts w:ascii="Arial" w:hAnsi="Arial" w:cs="Arial"/>
          <w:b/>
          <w:sz w:val="28"/>
          <w:szCs w:val="28"/>
        </w:rPr>
        <w:t>BBP Exposure Control P</w:t>
      </w:r>
      <w:r w:rsidR="004F0145">
        <w:rPr>
          <w:rFonts w:ascii="Arial" w:hAnsi="Arial" w:cs="Arial"/>
          <w:b/>
          <w:sz w:val="28"/>
          <w:szCs w:val="28"/>
        </w:rPr>
        <w:t>lan</w:t>
      </w:r>
    </w:p>
    <w:p w:rsidR="004F0145" w:rsidRDefault="004F0145" w:rsidP="004F0145">
      <w:pPr>
        <w:pStyle w:val="NoSpacing"/>
        <w:jc w:val="center"/>
        <w:rPr>
          <w:rFonts w:ascii="Arial" w:hAnsi="Arial" w:cs="Arial"/>
          <w:b/>
          <w:sz w:val="24"/>
          <w:szCs w:val="24"/>
        </w:rPr>
      </w:pPr>
      <w:r>
        <w:rPr>
          <w:rFonts w:ascii="Arial" w:hAnsi="Arial" w:cs="Arial"/>
          <w:b/>
          <w:sz w:val="28"/>
          <w:szCs w:val="28"/>
        </w:rPr>
        <w:t>Appendix C-Police Department</w:t>
      </w:r>
    </w:p>
    <w:p w:rsidR="004F0145" w:rsidRDefault="004F0145" w:rsidP="004F0145">
      <w:pPr>
        <w:pStyle w:val="NoSpacing"/>
        <w:jc w:val="center"/>
        <w:rPr>
          <w:rFonts w:ascii="Arial" w:hAnsi="Arial" w:cs="Arial"/>
          <w:sz w:val="24"/>
          <w:szCs w:val="24"/>
        </w:rPr>
      </w:pPr>
    </w:p>
    <w:p w:rsidR="00653A9C" w:rsidRDefault="00653A9C" w:rsidP="004F0145">
      <w:pPr>
        <w:pStyle w:val="NoSpacing"/>
        <w:jc w:val="both"/>
        <w:rPr>
          <w:rFonts w:ascii="Arial" w:hAnsi="Arial" w:cs="Arial"/>
          <w:b/>
          <w:sz w:val="24"/>
          <w:szCs w:val="24"/>
        </w:rPr>
      </w:pPr>
      <w:r>
        <w:rPr>
          <w:rFonts w:ascii="Arial" w:hAnsi="Arial" w:cs="Arial"/>
          <w:b/>
          <w:sz w:val="24"/>
          <w:szCs w:val="24"/>
        </w:rPr>
        <w:t>Section 3-Exposure Determination</w:t>
      </w:r>
    </w:p>
    <w:p w:rsidR="004F0145" w:rsidRPr="004F0145" w:rsidRDefault="004F0145" w:rsidP="004F0145">
      <w:pPr>
        <w:pStyle w:val="NoSpacing"/>
        <w:jc w:val="both"/>
        <w:rPr>
          <w:rFonts w:ascii="Arial" w:hAnsi="Arial" w:cs="Arial"/>
          <w:b/>
          <w:sz w:val="24"/>
          <w:szCs w:val="24"/>
        </w:rPr>
      </w:pPr>
      <w:r w:rsidRPr="004F0145">
        <w:rPr>
          <w:rFonts w:ascii="Arial" w:hAnsi="Arial" w:cs="Arial"/>
          <w:b/>
          <w:sz w:val="24"/>
          <w:szCs w:val="24"/>
        </w:rPr>
        <w:t>Work Activities involving Potential Exposure to BBP</w:t>
      </w:r>
    </w:p>
    <w:p w:rsidR="004F0145" w:rsidRDefault="004F0145" w:rsidP="00276764">
      <w:pPr>
        <w:pStyle w:val="NoSpacing"/>
        <w:jc w:val="both"/>
        <w:rPr>
          <w:rFonts w:ascii="Arial" w:hAnsi="Arial" w:cs="Arial"/>
          <w:sz w:val="24"/>
          <w:szCs w:val="24"/>
        </w:rPr>
      </w:pPr>
      <w:r>
        <w:rPr>
          <w:rFonts w:ascii="Arial" w:hAnsi="Arial" w:cs="Arial"/>
          <w:sz w:val="24"/>
          <w:szCs w:val="24"/>
        </w:rPr>
        <w:t xml:space="preserve">   Below are the tasks and procedures</w:t>
      </w:r>
      <w:r w:rsidR="00255090">
        <w:rPr>
          <w:rFonts w:ascii="Arial" w:hAnsi="Arial" w:cs="Arial"/>
          <w:sz w:val="24"/>
          <w:szCs w:val="24"/>
        </w:rPr>
        <w:t xml:space="preserve"> and classifications</w:t>
      </w:r>
      <w:r>
        <w:rPr>
          <w:rFonts w:ascii="Arial" w:hAnsi="Arial" w:cs="Arial"/>
          <w:sz w:val="24"/>
          <w:szCs w:val="24"/>
        </w:rPr>
        <w:t xml:space="preserve"> in our facility in which human blood and other potentially infectious materials are handled, which may result in exposure to BBP.</w:t>
      </w:r>
    </w:p>
    <w:p w:rsidR="004F0145" w:rsidRDefault="004F0145" w:rsidP="00276764">
      <w:pPr>
        <w:pStyle w:val="NoSpacing"/>
        <w:jc w:val="both"/>
        <w:rPr>
          <w:rFonts w:ascii="Arial" w:hAnsi="Arial" w:cs="Arial"/>
          <w:b/>
          <w:sz w:val="24"/>
          <w:szCs w:val="24"/>
          <w:u w:val="single"/>
        </w:rPr>
      </w:pPr>
      <w:r w:rsidRPr="008A3FE3">
        <w:rPr>
          <w:rFonts w:ascii="Arial" w:hAnsi="Arial" w:cs="Arial"/>
          <w:b/>
          <w:sz w:val="24"/>
          <w:szCs w:val="24"/>
          <w:u w:val="single"/>
        </w:rPr>
        <w:t>Task/Procedure</w:t>
      </w:r>
      <w:r w:rsidR="008A3FE3">
        <w:rPr>
          <w:rFonts w:ascii="Arial" w:hAnsi="Arial" w:cs="Arial"/>
          <w:b/>
          <w:sz w:val="24"/>
          <w:szCs w:val="24"/>
        </w:rPr>
        <w:t xml:space="preserve">                                                                            </w:t>
      </w:r>
      <w:r w:rsidR="008A3FE3" w:rsidRPr="008A3FE3">
        <w:rPr>
          <w:rFonts w:ascii="Arial" w:hAnsi="Arial" w:cs="Arial"/>
          <w:b/>
          <w:sz w:val="24"/>
          <w:szCs w:val="24"/>
          <w:u w:val="single"/>
        </w:rPr>
        <w:t>Job Classification</w:t>
      </w:r>
    </w:p>
    <w:p w:rsidR="008A3FE3" w:rsidRDefault="008A3FE3" w:rsidP="00276764">
      <w:pPr>
        <w:pStyle w:val="NoSpacing"/>
        <w:jc w:val="both"/>
        <w:rPr>
          <w:rFonts w:ascii="Arial" w:hAnsi="Arial" w:cs="Arial"/>
          <w:sz w:val="24"/>
          <w:szCs w:val="24"/>
        </w:rPr>
      </w:pPr>
      <w:r>
        <w:rPr>
          <w:rFonts w:ascii="Arial" w:hAnsi="Arial" w:cs="Arial"/>
          <w:sz w:val="24"/>
          <w:szCs w:val="24"/>
        </w:rPr>
        <w:t>Responding to calls involving assaults with injuries                      Police</w:t>
      </w:r>
    </w:p>
    <w:p w:rsidR="008A3FE3" w:rsidRDefault="008A3FE3" w:rsidP="00276764">
      <w:pPr>
        <w:pStyle w:val="NoSpacing"/>
        <w:jc w:val="both"/>
        <w:rPr>
          <w:rFonts w:ascii="Arial" w:hAnsi="Arial" w:cs="Arial"/>
          <w:sz w:val="24"/>
          <w:szCs w:val="24"/>
        </w:rPr>
      </w:pPr>
      <w:r>
        <w:rPr>
          <w:rFonts w:ascii="Arial" w:hAnsi="Arial" w:cs="Arial"/>
          <w:sz w:val="24"/>
          <w:szCs w:val="24"/>
        </w:rPr>
        <w:t>Responding to vehicle accidents with injuries                               Police</w:t>
      </w:r>
    </w:p>
    <w:p w:rsidR="00255090" w:rsidRDefault="008A3FE3" w:rsidP="00276764">
      <w:pPr>
        <w:pStyle w:val="NoSpacing"/>
        <w:jc w:val="both"/>
        <w:rPr>
          <w:rFonts w:ascii="Arial" w:hAnsi="Arial" w:cs="Arial"/>
          <w:sz w:val="24"/>
          <w:szCs w:val="24"/>
        </w:rPr>
      </w:pPr>
      <w:r>
        <w:rPr>
          <w:rFonts w:ascii="Arial" w:hAnsi="Arial" w:cs="Arial"/>
          <w:sz w:val="24"/>
          <w:szCs w:val="24"/>
        </w:rPr>
        <w:t xml:space="preserve">Responding to any major crime incident                                       </w:t>
      </w:r>
      <w:r w:rsidR="005D151C">
        <w:rPr>
          <w:rFonts w:ascii="Arial" w:hAnsi="Arial" w:cs="Arial"/>
          <w:sz w:val="24"/>
          <w:szCs w:val="24"/>
        </w:rPr>
        <w:t xml:space="preserve"> </w:t>
      </w:r>
      <w:r>
        <w:rPr>
          <w:rFonts w:ascii="Arial" w:hAnsi="Arial" w:cs="Arial"/>
          <w:sz w:val="24"/>
          <w:szCs w:val="24"/>
        </w:rPr>
        <w:t>Police</w:t>
      </w:r>
    </w:p>
    <w:p w:rsidR="00255090" w:rsidRDefault="00255090" w:rsidP="00276764">
      <w:pPr>
        <w:pStyle w:val="NoSpacing"/>
        <w:jc w:val="both"/>
        <w:rPr>
          <w:rFonts w:ascii="Arial" w:hAnsi="Arial" w:cs="Arial"/>
          <w:sz w:val="24"/>
          <w:szCs w:val="24"/>
        </w:rPr>
      </w:pPr>
      <w:r>
        <w:rPr>
          <w:rFonts w:ascii="Arial" w:hAnsi="Arial" w:cs="Arial"/>
          <w:sz w:val="24"/>
          <w:szCs w:val="24"/>
        </w:rPr>
        <w:t xml:space="preserve">   (homicides, sexual assaults, aggravated robberies, etc)</w:t>
      </w:r>
    </w:p>
    <w:p w:rsidR="00255090" w:rsidRDefault="00255090" w:rsidP="00276764">
      <w:pPr>
        <w:pStyle w:val="NoSpacing"/>
        <w:jc w:val="both"/>
        <w:rPr>
          <w:rFonts w:ascii="Arial" w:hAnsi="Arial" w:cs="Arial"/>
          <w:sz w:val="24"/>
          <w:szCs w:val="24"/>
        </w:rPr>
      </w:pPr>
      <w:r>
        <w:rPr>
          <w:rFonts w:ascii="Arial" w:hAnsi="Arial" w:cs="Arial"/>
          <w:sz w:val="24"/>
          <w:szCs w:val="24"/>
        </w:rPr>
        <w:t xml:space="preserve">Making any arrest in which the arrestee or officer is injured       </w:t>
      </w:r>
      <w:r w:rsidR="005D151C">
        <w:rPr>
          <w:rFonts w:ascii="Arial" w:hAnsi="Arial" w:cs="Arial"/>
          <w:sz w:val="24"/>
          <w:szCs w:val="24"/>
        </w:rPr>
        <w:t xml:space="preserve"> </w:t>
      </w:r>
      <w:r>
        <w:rPr>
          <w:rFonts w:ascii="Arial" w:hAnsi="Arial" w:cs="Arial"/>
          <w:sz w:val="24"/>
          <w:szCs w:val="24"/>
        </w:rPr>
        <w:t xml:space="preserve"> Police</w:t>
      </w:r>
    </w:p>
    <w:p w:rsidR="00255090" w:rsidRDefault="00255090" w:rsidP="00276764">
      <w:pPr>
        <w:pStyle w:val="NoSpacing"/>
        <w:jc w:val="both"/>
        <w:rPr>
          <w:rFonts w:ascii="Arial" w:hAnsi="Arial" w:cs="Arial"/>
          <w:sz w:val="24"/>
          <w:szCs w:val="24"/>
        </w:rPr>
      </w:pPr>
    </w:p>
    <w:p w:rsidR="00B83CE7" w:rsidRDefault="00B83CE7" w:rsidP="00276764">
      <w:pPr>
        <w:pStyle w:val="NoSpacing"/>
        <w:jc w:val="both"/>
        <w:rPr>
          <w:rFonts w:ascii="Arial" w:hAnsi="Arial" w:cs="Arial"/>
          <w:sz w:val="24"/>
          <w:szCs w:val="24"/>
        </w:rPr>
      </w:pPr>
    </w:p>
    <w:p w:rsidR="00255090" w:rsidRDefault="00255090" w:rsidP="00276764">
      <w:pPr>
        <w:pStyle w:val="NoSpacing"/>
        <w:jc w:val="both"/>
        <w:rPr>
          <w:rFonts w:ascii="Arial" w:hAnsi="Arial" w:cs="Arial"/>
          <w:sz w:val="24"/>
          <w:szCs w:val="24"/>
        </w:rPr>
      </w:pPr>
      <w:r>
        <w:rPr>
          <w:rFonts w:ascii="Arial" w:hAnsi="Arial" w:cs="Arial"/>
          <w:sz w:val="24"/>
          <w:szCs w:val="24"/>
        </w:rPr>
        <w:t xml:space="preserve">   Below are the job classifications in our facility where </w:t>
      </w:r>
      <w:r w:rsidRPr="00255090">
        <w:rPr>
          <w:rFonts w:ascii="Arial" w:hAnsi="Arial" w:cs="Arial"/>
          <w:b/>
          <w:sz w:val="24"/>
          <w:szCs w:val="24"/>
        </w:rPr>
        <w:t>ALL</w:t>
      </w:r>
      <w:r>
        <w:rPr>
          <w:rFonts w:ascii="Arial" w:hAnsi="Arial" w:cs="Arial"/>
          <w:sz w:val="24"/>
          <w:szCs w:val="24"/>
        </w:rPr>
        <w:t xml:space="preserve"> employees handle human blood and other infectious materials which may result in possible exposure to BBP.</w:t>
      </w:r>
    </w:p>
    <w:p w:rsidR="008A3FE3" w:rsidRPr="00255090" w:rsidRDefault="00255090" w:rsidP="00276764">
      <w:pPr>
        <w:pStyle w:val="NoSpacing"/>
        <w:jc w:val="both"/>
        <w:rPr>
          <w:rFonts w:ascii="Arial" w:hAnsi="Arial" w:cs="Arial"/>
          <w:sz w:val="24"/>
          <w:szCs w:val="24"/>
          <w:u w:val="single"/>
        </w:rPr>
      </w:pPr>
      <w:r w:rsidRPr="00255090">
        <w:rPr>
          <w:rFonts w:ascii="Arial" w:hAnsi="Arial" w:cs="Arial"/>
          <w:b/>
          <w:sz w:val="24"/>
          <w:szCs w:val="24"/>
          <w:u w:val="single"/>
        </w:rPr>
        <w:t>Job Classification</w:t>
      </w:r>
      <w:r w:rsidR="008A3FE3" w:rsidRPr="00255090">
        <w:rPr>
          <w:rFonts w:ascii="Arial" w:hAnsi="Arial" w:cs="Arial"/>
          <w:sz w:val="24"/>
          <w:szCs w:val="24"/>
          <w:u w:val="single"/>
        </w:rPr>
        <w:t xml:space="preserve">   </w:t>
      </w:r>
    </w:p>
    <w:p w:rsidR="004E027D" w:rsidRDefault="00255090" w:rsidP="00276764">
      <w:pPr>
        <w:pStyle w:val="NoSpacing"/>
        <w:jc w:val="both"/>
        <w:rPr>
          <w:rFonts w:ascii="Arial" w:hAnsi="Arial" w:cs="Arial"/>
          <w:sz w:val="24"/>
          <w:szCs w:val="24"/>
        </w:rPr>
      </w:pPr>
      <w:r>
        <w:rPr>
          <w:rFonts w:ascii="Arial" w:hAnsi="Arial" w:cs="Arial"/>
          <w:sz w:val="24"/>
          <w:szCs w:val="24"/>
        </w:rPr>
        <w:t xml:space="preserve">    </w:t>
      </w:r>
      <w:r w:rsidR="00B83CE7">
        <w:rPr>
          <w:rFonts w:ascii="Arial" w:hAnsi="Arial" w:cs="Arial"/>
          <w:sz w:val="24"/>
          <w:szCs w:val="24"/>
        </w:rPr>
        <w:t xml:space="preserve">All </w:t>
      </w:r>
      <w:r w:rsidR="000655C1">
        <w:rPr>
          <w:rFonts w:ascii="Arial" w:hAnsi="Arial" w:cs="Arial"/>
          <w:sz w:val="24"/>
          <w:szCs w:val="24"/>
        </w:rPr>
        <w:t>ranks of sworn SAPD</w:t>
      </w:r>
      <w:r w:rsidR="00B83CE7">
        <w:rPr>
          <w:rFonts w:ascii="Arial" w:hAnsi="Arial" w:cs="Arial"/>
          <w:sz w:val="24"/>
          <w:szCs w:val="24"/>
        </w:rPr>
        <w:t xml:space="preserve"> personnel from a Probationary Police Officer to the Chief of Police have the potential of being exposed to BBP and/or </w:t>
      </w:r>
      <w:r w:rsidR="00E518B7">
        <w:rPr>
          <w:rFonts w:ascii="Arial" w:hAnsi="Arial" w:cs="Arial"/>
          <w:sz w:val="24"/>
          <w:szCs w:val="24"/>
        </w:rPr>
        <w:t>potentially infectious materials at some time due to their being classified in our profession as First Responders to any and all incidents via radio communications.</w:t>
      </w:r>
    </w:p>
    <w:p w:rsidR="00B83CE7" w:rsidRDefault="00B83CE7" w:rsidP="00276764">
      <w:pPr>
        <w:pStyle w:val="NoSpacing"/>
        <w:jc w:val="both"/>
        <w:rPr>
          <w:rFonts w:ascii="Arial" w:hAnsi="Arial" w:cs="Arial"/>
          <w:sz w:val="24"/>
          <w:szCs w:val="24"/>
        </w:rPr>
      </w:pPr>
    </w:p>
    <w:p w:rsidR="00B83CE7" w:rsidRDefault="00B83CE7" w:rsidP="00276764">
      <w:pPr>
        <w:pStyle w:val="NoSpacing"/>
        <w:jc w:val="both"/>
        <w:rPr>
          <w:rFonts w:ascii="Arial" w:hAnsi="Arial" w:cs="Arial"/>
          <w:sz w:val="24"/>
          <w:szCs w:val="24"/>
        </w:rPr>
      </w:pPr>
      <w:r>
        <w:rPr>
          <w:rFonts w:ascii="Arial" w:hAnsi="Arial" w:cs="Arial"/>
          <w:sz w:val="24"/>
          <w:szCs w:val="24"/>
        </w:rPr>
        <w:t xml:space="preserve">   Below are the job classifications in our facility where </w:t>
      </w:r>
      <w:r>
        <w:rPr>
          <w:rFonts w:ascii="Arial" w:hAnsi="Arial" w:cs="Arial"/>
          <w:b/>
          <w:sz w:val="24"/>
          <w:szCs w:val="24"/>
        </w:rPr>
        <w:t xml:space="preserve">some </w:t>
      </w:r>
      <w:r>
        <w:rPr>
          <w:rFonts w:ascii="Arial" w:hAnsi="Arial" w:cs="Arial"/>
          <w:sz w:val="24"/>
          <w:szCs w:val="24"/>
        </w:rPr>
        <w:t>employees handle human blood and/or other potentially infectious materials which may result in possible exposure to BBP.</w:t>
      </w:r>
    </w:p>
    <w:p w:rsidR="00B83CE7" w:rsidRDefault="00B83CE7" w:rsidP="00276764">
      <w:pPr>
        <w:pStyle w:val="NoSpacing"/>
        <w:jc w:val="both"/>
        <w:rPr>
          <w:rFonts w:ascii="Arial" w:hAnsi="Arial" w:cs="Arial"/>
          <w:b/>
          <w:sz w:val="24"/>
          <w:szCs w:val="24"/>
          <w:u w:val="single"/>
        </w:rPr>
      </w:pPr>
      <w:r w:rsidRPr="00B83CE7">
        <w:rPr>
          <w:rFonts w:ascii="Arial" w:hAnsi="Arial" w:cs="Arial"/>
          <w:b/>
          <w:sz w:val="24"/>
          <w:szCs w:val="24"/>
          <w:u w:val="single"/>
        </w:rPr>
        <w:t>Job Classification</w:t>
      </w:r>
    </w:p>
    <w:p w:rsidR="00B83CE7" w:rsidRDefault="00B83CE7" w:rsidP="00276764">
      <w:pPr>
        <w:pStyle w:val="NoSpacing"/>
        <w:jc w:val="both"/>
        <w:rPr>
          <w:rFonts w:ascii="Arial" w:hAnsi="Arial" w:cs="Arial"/>
          <w:sz w:val="24"/>
          <w:szCs w:val="24"/>
        </w:rPr>
      </w:pPr>
      <w:r>
        <w:rPr>
          <w:rFonts w:ascii="Arial" w:hAnsi="Arial" w:cs="Arial"/>
          <w:sz w:val="24"/>
          <w:szCs w:val="24"/>
        </w:rPr>
        <w:t xml:space="preserve">   Maintenance personnel would be the only non-sworn personnel within </w:t>
      </w:r>
      <w:r w:rsidR="000655C1">
        <w:rPr>
          <w:rFonts w:ascii="Arial" w:hAnsi="Arial" w:cs="Arial"/>
          <w:sz w:val="24"/>
          <w:szCs w:val="24"/>
        </w:rPr>
        <w:t xml:space="preserve">SAPD </w:t>
      </w:r>
      <w:r>
        <w:rPr>
          <w:rFonts w:ascii="Arial" w:hAnsi="Arial" w:cs="Arial"/>
          <w:sz w:val="24"/>
          <w:szCs w:val="24"/>
        </w:rPr>
        <w:t xml:space="preserve">who have the possibility of being exposed to BBP or other potentially infectious materials at some time due to their being called upon to assist in handling large items and/or volumes of evidence and also having radio communications in their vehicles. </w:t>
      </w:r>
    </w:p>
    <w:p w:rsidR="007B089A" w:rsidRDefault="007B089A" w:rsidP="00276764">
      <w:pPr>
        <w:pStyle w:val="NoSpacing"/>
        <w:jc w:val="both"/>
        <w:rPr>
          <w:rFonts w:ascii="Arial" w:hAnsi="Arial" w:cs="Arial"/>
          <w:sz w:val="24"/>
          <w:szCs w:val="24"/>
        </w:rPr>
      </w:pPr>
    </w:p>
    <w:p w:rsidR="007B089A" w:rsidRDefault="007B089A" w:rsidP="00276764">
      <w:pPr>
        <w:pStyle w:val="NoSpacing"/>
        <w:jc w:val="both"/>
        <w:rPr>
          <w:rFonts w:ascii="Arial" w:hAnsi="Arial" w:cs="Arial"/>
          <w:sz w:val="24"/>
          <w:szCs w:val="24"/>
        </w:rPr>
      </w:pPr>
    </w:p>
    <w:p w:rsidR="007B089A" w:rsidRDefault="007B089A" w:rsidP="00276764">
      <w:pPr>
        <w:pStyle w:val="NoSpacing"/>
        <w:jc w:val="both"/>
        <w:rPr>
          <w:rFonts w:ascii="Arial" w:hAnsi="Arial" w:cs="Arial"/>
          <w:sz w:val="24"/>
          <w:szCs w:val="24"/>
        </w:rPr>
      </w:pPr>
    </w:p>
    <w:p w:rsidR="007B089A" w:rsidRDefault="007B089A" w:rsidP="00276764">
      <w:pPr>
        <w:pStyle w:val="NoSpacing"/>
        <w:jc w:val="both"/>
        <w:rPr>
          <w:rFonts w:ascii="Arial" w:hAnsi="Arial" w:cs="Arial"/>
          <w:sz w:val="24"/>
          <w:szCs w:val="24"/>
        </w:rPr>
      </w:pPr>
    </w:p>
    <w:p w:rsidR="007B089A" w:rsidRDefault="007B089A" w:rsidP="00276764">
      <w:pPr>
        <w:pStyle w:val="NoSpacing"/>
        <w:jc w:val="both"/>
        <w:rPr>
          <w:rFonts w:ascii="Arial" w:hAnsi="Arial" w:cs="Arial"/>
          <w:sz w:val="24"/>
          <w:szCs w:val="24"/>
        </w:rPr>
      </w:pPr>
    </w:p>
    <w:p w:rsidR="007B089A" w:rsidRDefault="007B089A" w:rsidP="00276764">
      <w:pPr>
        <w:pStyle w:val="NoSpacing"/>
        <w:jc w:val="both"/>
        <w:rPr>
          <w:rFonts w:ascii="Arial" w:hAnsi="Arial" w:cs="Arial"/>
          <w:sz w:val="24"/>
          <w:szCs w:val="24"/>
        </w:rPr>
      </w:pPr>
    </w:p>
    <w:p w:rsidR="007B089A" w:rsidRDefault="007B089A" w:rsidP="00276764">
      <w:pPr>
        <w:pStyle w:val="NoSpacing"/>
        <w:jc w:val="both"/>
        <w:rPr>
          <w:rFonts w:ascii="Arial" w:hAnsi="Arial" w:cs="Arial"/>
          <w:sz w:val="24"/>
          <w:szCs w:val="24"/>
        </w:rPr>
      </w:pPr>
    </w:p>
    <w:p w:rsidR="007B089A" w:rsidRDefault="007B089A" w:rsidP="00276764">
      <w:pPr>
        <w:pStyle w:val="NoSpacing"/>
        <w:jc w:val="both"/>
        <w:rPr>
          <w:rFonts w:ascii="Arial" w:hAnsi="Arial" w:cs="Arial"/>
          <w:sz w:val="24"/>
          <w:szCs w:val="24"/>
        </w:rPr>
      </w:pPr>
    </w:p>
    <w:p w:rsidR="007B089A" w:rsidRDefault="007B089A" w:rsidP="00276764">
      <w:pPr>
        <w:pStyle w:val="NoSpacing"/>
        <w:jc w:val="both"/>
        <w:rPr>
          <w:rFonts w:ascii="Arial" w:hAnsi="Arial" w:cs="Arial"/>
          <w:sz w:val="24"/>
          <w:szCs w:val="24"/>
        </w:rPr>
      </w:pPr>
    </w:p>
    <w:p w:rsidR="007B089A" w:rsidRDefault="007B089A" w:rsidP="00276764">
      <w:pPr>
        <w:pStyle w:val="NoSpacing"/>
        <w:jc w:val="both"/>
        <w:rPr>
          <w:rFonts w:ascii="Arial" w:hAnsi="Arial" w:cs="Arial"/>
          <w:sz w:val="24"/>
          <w:szCs w:val="24"/>
        </w:rPr>
      </w:pPr>
    </w:p>
    <w:p w:rsidR="007B089A" w:rsidRDefault="007B089A" w:rsidP="00276764">
      <w:pPr>
        <w:pStyle w:val="NoSpacing"/>
        <w:jc w:val="both"/>
        <w:rPr>
          <w:rFonts w:ascii="Arial" w:hAnsi="Arial" w:cs="Arial"/>
          <w:sz w:val="24"/>
          <w:szCs w:val="24"/>
        </w:rPr>
      </w:pPr>
    </w:p>
    <w:p w:rsidR="007B089A" w:rsidRDefault="007B089A" w:rsidP="00276764">
      <w:pPr>
        <w:pStyle w:val="NoSpacing"/>
        <w:jc w:val="both"/>
        <w:rPr>
          <w:rFonts w:ascii="Arial" w:hAnsi="Arial" w:cs="Arial"/>
          <w:sz w:val="24"/>
          <w:szCs w:val="24"/>
        </w:rPr>
      </w:pPr>
    </w:p>
    <w:p w:rsidR="007B089A" w:rsidRDefault="007B089A" w:rsidP="00276764">
      <w:pPr>
        <w:pStyle w:val="NoSpacing"/>
        <w:jc w:val="both"/>
        <w:rPr>
          <w:rFonts w:ascii="Arial" w:hAnsi="Arial" w:cs="Arial"/>
          <w:sz w:val="24"/>
          <w:szCs w:val="24"/>
        </w:rPr>
      </w:pPr>
    </w:p>
    <w:p w:rsidR="007B089A" w:rsidRDefault="007B089A" w:rsidP="00276764">
      <w:pPr>
        <w:pStyle w:val="NoSpacing"/>
        <w:jc w:val="both"/>
        <w:rPr>
          <w:rFonts w:ascii="Arial" w:hAnsi="Arial" w:cs="Arial"/>
          <w:sz w:val="24"/>
          <w:szCs w:val="24"/>
        </w:rPr>
      </w:pPr>
    </w:p>
    <w:p w:rsidR="007B089A" w:rsidRDefault="007B089A" w:rsidP="00276764">
      <w:pPr>
        <w:pStyle w:val="NoSpacing"/>
        <w:jc w:val="both"/>
        <w:rPr>
          <w:rFonts w:ascii="Arial" w:hAnsi="Arial" w:cs="Arial"/>
          <w:sz w:val="24"/>
          <w:szCs w:val="24"/>
        </w:rPr>
      </w:pPr>
    </w:p>
    <w:p w:rsidR="007B089A" w:rsidRDefault="007B089A" w:rsidP="007B089A">
      <w:pPr>
        <w:pStyle w:val="NoSpacing"/>
        <w:jc w:val="center"/>
        <w:rPr>
          <w:rFonts w:ascii="Arial" w:hAnsi="Arial" w:cs="Arial"/>
          <w:sz w:val="24"/>
          <w:szCs w:val="24"/>
        </w:rPr>
      </w:pPr>
      <w:r>
        <w:rPr>
          <w:rFonts w:ascii="Arial" w:hAnsi="Arial" w:cs="Arial"/>
          <w:sz w:val="24"/>
          <w:szCs w:val="24"/>
        </w:rPr>
        <w:t>C-3</w:t>
      </w:r>
    </w:p>
    <w:p w:rsidR="007B089A" w:rsidRDefault="007B089A" w:rsidP="007B089A">
      <w:pPr>
        <w:pStyle w:val="NoSpacing"/>
        <w:jc w:val="center"/>
        <w:rPr>
          <w:rFonts w:ascii="Arial" w:hAnsi="Arial" w:cs="Arial"/>
          <w:b/>
          <w:sz w:val="28"/>
          <w:szCs w:val="28"/>
        </w:rPr>
      </w:pPr>
      <w:r w:rsidRPr="00F801D7">
        <w:rPr>
          <w:rFonts w:ascii="Arial" w:hAnsi="Arial" w:cs="Arial"/>
          <w:b/>
          <w:sz w:val="28"/>
          <w:szCs w:val="28"/>
        </w:rPr>
        <w:lastRenderedPageBreak/>
        <w:t>City of San Angelo</w:t>
      </w:r>
    </w:p>
    <w:p w:rsidR="007B089A" w:rsidRDefault="00606B9B" w:rsidP="007B089A">
      <w:pPr>
        <w:pStyle w:val="NoSpacing"/>
        <w:jc w:val="center"/>
        <w:rPr>
          <w:rFonts w:ascii="Arial" w:hAnsi="Arial" w:cs="Arial"/>
          <w:b/>
          <w:sz w:val="28"/>
          <w:szCs w:val="28"/>
        </w:rPr>
      </w:pPr>
      <w:r>
        <w:rPr>
          <w:rFonts w:ascii="Arial" w:hAnsi="Arial" w:cs="Arial"/>
          <w:b/>
          <w:sz w:val="28"/>
          <w:szCs w:val="28"/>
        </w:rPr>
        <w:t>BBP Exposure Control P</w:t>
      </w:r>
      <w:r w:rsidR="007B089A">
        <w:rPr>
          <w:rFonts w:ascii="Arial" w:hAnsi="Arial" w:cs="Arial"/>
          <w:b/>
          <w:sz w:val="28"/>
          <w:szCs w:val="28"/>
        </w:rPr>
        <w:t>lan</w:t>
      </w:r>
    </w:p>
    <w:p w:rsidR="007B089A" w:rsidRDefault="007B089A" w:rsidP="007B089A">
      <w:pPr>
        <w:pStyle w:val="NoSpacing"/>
        <w:jc w:val="center"/>
        <w:rPr>
          <w:rFonts w:ascii="Arial" w:hAnsi="Arial" w:cs="Arial"/>
          <w:b/>
          <w:sz w:val="24"/>
          <w:szCs w:val="24"/>
        </w:rPr>
      </w:pPr>
      <w:r>
        <w:rPr>
          <w:rFonts w:ascii="Arial" w:hAnsi="Arial" w:cs="Arial"/>
          <w:b/>
          <w:sz w:val="28"/>
          <w:szCs w:val="28"/>
        </w:rPr>
        <w:t>Appendix C-Police Department</w:t>
      </w:r>
    </w:p>
    <w:p w:rsidR="007B089A" w:rsidRDefault="007B089A" w:rsidP="007B089A">
      <w:pPr>
        <w:pStyle w:val="NoSpacing"/>
        <w:jc w:val="center"/>
        <w:rPr>
          <w:rFonts w:ascii="Arial" w:hAnsi="Arial" w:cs="Arial"/>
          <w:sz w:val="24"/>
          <w:szCs w:val="24"/>
        </w:rPr>
      </w:pPr>
    </w:p>
    <w:p w:rsidR="007B089A" w:rsidRDefault="00653A9C" w:rsidP="007B089A">
      <w:pPr>
        <w:pStyle w:val="NoSpacing"/>
        <w:jc w:val="both"/>
        <w:rPr>
          <w:rFonts w:ascii="Arial" w:hAnsi="Arial" w:cs="Arial"/>
          <w:b/>
          <w:sz w:val="24"/>
          <w:szCs w:val="24"/>
        </w:rPr>
      </w:pPr>
      <w:r>
        <w:rPr>
          <w:rFonts w:ascii="Arial" w:hAnsi="Arial" w:cs="Arial"/>
          <w:b/>
          <w:sz w:val="24"/>
          <w:szCs w:val="24"/>
        </w:rPr>
        <w:t>Section 4-</w:t>
      </w:r>
      <w:r w:rsidR="007B089A">
        <w:rPr>
          <w:rFonts w:ascii="Arial" w:hAnsi="Arial" w:cs="Arial"/>
          <w:b/>
          <w:sz w:val="24"/>
          <w:szCs w:val="24"/>
        </w:rPr>
        <w:t>Methods of Compliance</w:t>
      </w:r>
    </w:p>
    <w:p w:rsidR="007B089A" w:rsidRDefault="007B089A" w:rsidP="007B089A">
      <w:pPr>
        <w:pStyle w:val="NoSpacing"/>
        <w:jc w:val="both"/>
        <w:rPr>
          <w:rFonts w:ascii="Arial" w:hAnsi="Arial" w:cs="Arial"/>
          <w:sz w:val="24"/>
          <w:szCs w:val="24"/>
        </w:rPr>
      </w:pPr>
      <w:r>
        <w:rPr>
          <w:rFonts w:ascii="Arial" w:hAnsi="Arial" w:cs="Arial"/>
          <w:sz w:val="24"/>
          <w:szCs w:val="24"/>
        </w:rPr>
        <w:t xml:space="preserve">   </w:t>
      </w:r>
      <w:r w:rsidR="000655C1">
        <w:rPr>
          <w:rFonts w:ascii="Arial" w:hAnsi="Arial" w:cs="Arial"/>
          <w:sz w:val="24"/>
          <w:szCs w:val="24"/>
        </w:rPr>
        <w:t>SAPD</w:t>
      </w:r>
      <w:r>
        <w:rPr>
          <w:rFonts w:ascii="Arial" w:hAnsi="Arial" w:cs="Arial"/>
          <w:sz w:val="24"/>
          <w:szCs w:val="24"/>
        </w:rPr>
        <w:t xml:space="preserve"> will attempt to eliminate and /or minimize exposures to BBP and infectious materials within the Department. There are five (5) areas which have to be addressed in these attempts:</w:t>
      </w:r>
    </w:p>
    <w:p w:rsidR="007B089A" w:rsidRDefault="007B089A" w:rsidP="007B089A">
      <w:pPr>
        <w:pStyle w:val="NoSpacing"/>
        <w:numPr>
          <w:ilvl w:val="0"/>
          <w:numId w:val="16"/>
        </w:numPr>
        <w:jc w:val="both"/>
        <w:rPr>
          <w:rFonts w:ascii="Arial" w:hAnsi="Arial" w:cs="Arial"/>
          <w:sz w:val="24"/>
          <w:szCs w:val="24"/>
        </w:rPr>
      </w:pPr>
      <w:r>
        <w:rPr>
          <w:rFonts w:ascii="Arial" w:hAnsi="Arial" w:cs="Arial"/>
          <w:sz w:val="24"/>
          <w:szCs w:val="24"/>
        </w:rPr>
        <w:t>The use of universal precautions</w:t>
      </w:r>
    </w:p>
    <w:p w:rsidR="007B089A" w:rsidRDefault="007B089A" w:rsidP="007B089A">
      <w:pPr>
        <w:pStyle w:val="NoSpacing"/>
        <w:numPr>
          <w:ilvl w:val="0"/>
          <w:numId w:val="16"/>
        </w:numPr>
        <w:jc w:val="both"/>
        <w:rPr>
          <w:rFonts w:ascii="Arial" w:hAnsi="Arial" w:cs="Arial"/>
          <w:sz w:val="24"/>
          <w:szCs w:val="24"/>
        </w:rPr>
      </w:pPr>
      <w:r>
        <w:rPr>
          <w:rFonts w:ascii="Arial" w:hAnsi="Arial" w:cs="Arial"/>
          <w:sz w:val="24"/>
          <w:szCs w:val="24"/>
        </w:rPr>
        <w:t>Establishing appropriate work practice controls</w:t>
      </w:r>
    </w:p>
    <w:p w:rsidR="007B089A" w:rsidRDefault="007B089A" w:rsidP="007B089A">
      <w:pPr>
        <w:pStyle w:val="NoSpacing"/>
        <w:numPr>
          <w:ilvl w:val="0"/>
          <w:numId w:val="16"/>
        </w:numPr>
        <w:jc w:val="both"/>
        <w:rPr>
          <w:rFonts w:ascii="Arial" w:hAnsi="Arial" w:cs="Arial"/>
          <w:sz w:val="24"/>
          <w:szCs w:val="24"/>
        </w:rPr>
      </w:pPr>
      <w:r>
        <w:rPr>
          <w:rFonts w:ascii="Arial" w:hAnsi="Arial" w:cs="Arial"/>
          <w:sz w:val="24"/>
          <w:szCs w:val="24"/>
        </w:rPr>
        <w:t>Implementing appropriate engineering controls</w:t>
      </w:r>
    </w:p>
    <w:p w:rsidR="007B089A" w:rsidRDefault="007B089A" w:rsidP="007B089A">
      <w:pPr>
        <w:pStyle w:val="NoSpacing"/>
        <w:numPr>
          <w:ilvl w:val="0"/>
          <w:numId w:val="16"/>
        </w:numPr>
        <w:jc w:val="both"/>
        <w:rPr>
          <w:rFonts w:ascii="Arial" w:hAnsi="Arial" w:cs="Arial"/>
          <w:sz w:val="24"/>
          <w:szCs w:val="24"/>
        </w:rPr>
      </w:pPr>
      <w:r>
        <w:rPr>
          <w:rFonts w:ascii="Arial" w:hAnsi="Arial" w:cs="Arial"/>
          <w:sz w:val="24"/>
          <w:szCs w:val="24"/>
        </w:rPr>
        <w:t>Using necessary personal protective equipment (PPE)</w:t>
      </w:r>
    </w:p>
    <w:p w:rsidR="007B089A" w:rsidRDefault="007B089A" w:rsidP="007B089A">
      <w:pPr>
        <w:pStyle w:val="NoSpacing"/>
        <w:numPr>
          <w:ilvl w:val="0"/>
          <w:numId w:val="16"/>
        </w:numPr>
        <w:jc w:val="both"/>
        <w:rPr>
          <w:rFonts w:ascii="Arial" w:hAnsi="Arial" w:cs="Arial"/>
          <w:sz w:val="24"/>
          <w:szCs w:val="24"/>
        </w:rPr>
      </w:pPr>
      <w:r>
        <w:rPr>
          <w:rFonts w:ascii="Arial" w:hAnsi="Arial" w:cs="Arial"/>
          <w:sz w:val="24"/>
          <w:szCs w:val="24"/>
        </w:rPr>
        <w:t>Implementing appropriate housekeeping procedures</w:t>
      </w:r>
    </w:p>
    <w:p w:rsidR="00746332" w:rsidRDefault="00746332" w:rsidP="00746332">
      <w:pPr>
        <w:pStyle w:val="NoSpacing"/>
        <w:jc w:val="both"/>
        <w:rPr>
          <w:rFonts w:ascii="Arial" w:hAnsi="Arial" w:cs="Arial"/>
          <w:sz w:val="24"/>
          <w:szCs w:val="24"/>
        </w:rPr>
      </w:pPr>
    </w:p>
    <w:p w:rsidR="00746332" w:rsidRDefault="00746332" w:rsidP="00746332">
      <w:pPr>
        <w:pStyle w:val="NoSpacing"/>
        <w:jc w:val="both"/>
        <w:rPr>
          <w:rFonts w:ascii="Arial" w:hAnsi="Arial" w:cs="Arial"/>
          <w:sz w:val="24"/>
          <w:szCs w:val="24"/>
        </w:rPr>
      </w:pPr>
      <w:r>
        <w:rPr>
          <w:rFonts w:ascii="Arial" w:hAnsi="Arial" w:cs="Arial"/>
          <w:sz w:val="24"/>
          <w:szCs w:val="24"/>
        </w:rPr>
        <w:t xml:space="preserve">   These areas shall be covered in the Department’s training procedures related to Exposure Control to BBP and infectious materials.</w:t>
      </w:r>
    </w:p>
    <w:p w:rsidR="00746332" w:rsidRDefault="00746332" w:rsidP="00746332">
      <w:pPr>
        <w:pStyle w:val="NoSpacing"/>
        <w:jc w:val="both"/>
        <w:rPr>
          <w:rFonts w:ascii="Arial" w:hAnsi="Arial" w:cs="Arial"/>
          <w:sz w:val="24"/>
          <w:szCs w:val="24"/>
        </w:rPr>
      </w:pPr>
    </w:p>
    <w:p w:rsidR="00746332" w:rsidRPr="007B089A" w:rsidRDefault="00746332" w:rsidP="001A1628">
      <w:pPr>
        <w:pStyle w:val="NoSpacing"/>
        <w:numPr>
          <w:ilvl w:val="0"/>
          <w:numId w:val="24"/>
        </w:numPr>
        <w:jc w:val="both"/>
        <w:rPr>
          <w:rFonts w:ascii="Arial" w:hAnsi="Arial" w:cs="Arial"/>
          <w:sz w:val="24"/>
          <w:szCs w:val="24"/>
        </w:rPr>
      </w:pPr>
      <w:r>
        <w:rPr>
          <w:rFonts w:ascii="Arial" w:hAnsi="Arial" w:cs="Arial"/>
          <w:sz w:val="24"/>
          <w:szCs w:val="24"/>
        </w:rPr>
        <w:t xml:space="preserve">Universal Precautions </w:t>
      </w:r>
    </w:p>
    <w:p w:rsidR="00B83CE7" w:rsidRDefault="00746332" w:rsidP="00276764">
      <w:pPr>
        <w:pStyle w:val="NoSpacing"/>
        <w:jc w:val="both"/>
        <w:rPr>
          <w:rFonts w:ascii="Arial" w:hAnsi="Arial" w:cs="Arial"/>
          <w:sz w:val="24"/>
          <w:szCs w:val="24"/>
        </w:rPr>
      </w:pPr>
      <w:r>
        <w:rPr>
          <w:rFonts w:ascii="Arial" w:hAnsi="Arial" w:cs="Arial"/>
          <w:sz w:val="24"/>
          <w:szCs w:val="24"/>
        </w:rPr>
        <w:t xml:space="preserve">   It is each employee</w:t>
      </w:r>
      <w:r w:rsidR="00E70300">
        <w:rPr>
          <w:rFonts w:ascii="Arial" w:hAnsi="Arial" w:cs="Arial"/>
          <w:sz w:val="24"/>
          <w:szCs w:val="24"/>
        </w:rPr>
        <w:t>’</w:t>
      </w:r>
      <w:r>
        <w:rPr>
          <w:rFonts w:ascii="Arial" w:hAnsi="Arial" w:cs="Arial"/>
          <w:sz w:val="24"/>
          <w:szCs w:val="24"/>
        </w:rPr>
        <w:t>s responsibility to follow the practice of “Universal Precautions</w:t>
      </w:r>
      <w:r w:rsidR="001D0BB7">
        <w:rPr>
          <w:rFonts w:ascii="Arial" w:hAnsi="Arial" w:cs="Arial"/>
          <w:sz w:val="24"/>
          <w:szCs w:val="24"/>
        </w:rPr>
        <w:t>” in</w:t>
      </w:r>
      <w:r w:rsidR="00E70300">
        <w:rPr>
          <w:rFonts w:ascii="Arial" w:hAnsi="Arial" w:cs="Arial"/>
          <w:sz w:val="24"/>
          <w:szCs w:val="24"/>
        </w:rPr>
        <w:t xml:space="preserve"> order to prevent contact with blood and any other potentially infectious materials as much as possible. All employees will treat all blood, whether known to be human or not, and the following body fluids as if they are known to be infectious for HIV, HBV and/or any other bloodborne pathogens:</w:t>
      </w:r>
    </w:p>
    <w:p w:rsidR="00E70300" w:rsidRDefault="00E70300" w:rsidP="00276764">
      <w:pPr>
        <w:pStyle w:val="NoSpacing"/>
        <w:jc w:val="both"/>
        <w:rPr>
          <w:rFonts w:ascii="Arial" w:hAnsi="Arial" w:cs="Arial"/>
          <w:sz w:val="24"/>
          <w:szCs w:val="24"/>
        </w:rPr>
      </w:pPr>
      <w:r>
        <w:rPr>
          <w:rFonts w:ascii="Arial" w:hAnsi="Arial" w:cs="Arial"/>
          <w:sz w:val="24"/>
          <w:szCs w:val="24"/>
        </w:rPr>
        <w:t xml:space="preserve">   1) Semen</w:t>
      </w:r>
    </w:p>
    <w:p w:rsidR="00E70300" w:rsidRDefault="00E70300" w:rsidP="00E70300">
      <w:pPr>
        <w:pStyle w:val="NoSpacing"/>
        <w:jc w:val="both"/>
        <w:rPr>
          <w:rFonts w:ascii="Arial" w:hAnsi="Arial" w:cs="Arial"/>
          <w:sz w:val="24"/>
          <w:szCs w:val="24"/>
        </w:rPr>
      </w:pPr>
      <w:r>
        <w:rPr>
          <w:rFonts w:ascii="Arial" w:hAnsi="Arial" w:cs="Arial"/>
          <w:sz w:val="24"/>
          <w:szCs w:val="24"/>
        </w:rPr>
        <w:t xml:space="preserve">   2) Vaginal secretions</w:t>
      </w:r>
    </w:p>
    <w:p w:rsidR="00E70300" w:rsidRDefault="00E70300" w:rsidP="00E70300">
      <w:pPr>
        <w:pStyle w:val="NoSpacing"/>
        <w:jc w:val="both"/>
        <w:rPr>
          <w:rFonts w:ascii="Arial" w:hAnsi="Arial" w:cs="Arial"/>
          <w:sz w:val="24"/>
          <w:szCs w:val="24"/>
        </w:rPr>
      </w:pPr>
      <w:r>
        <w:rPr>
          <w:rFonts w:ascii="Arial" w:hAnsi="Arial" w:cs="Arial"/>
          <w:sz w:val="24"/>
          <w:szCs w:val="24"/>
        </w:rPr>
        <w:t xml:space="preserve">   3) Cerebrospinal fluid</w:t>
      </w:r>
    </w:p>
    <w:p w:rsidR="00E70300" w:rsidRDefault="00E70300" w:rsidP="00E70300">
      <w:pPr>
        <w:pStyle w:val="NoSpacing"/>
        <w:jc w:val="both"/>
        <w:rPr>
          <w:rFonts w:ascii="Arial" w:hAnsi="Arial" w:cs="Arial"/>
          <w:sz w:val="24"/>
          <w:szCs w:val="24"/>
        </w:rPr>
      </w:pPr>
      <w:r>
        <w:rPr>
          <w:rFonts w:ascii="Arial" w:hAnsi="Arial" w:cs="Arial"/>
          <w:sz w:val="24"/>
          <w:szCs w:val="24"/>
        </w:rPr>
        <w:t xml:space="preserve">   4) Pleural Fluid</w:t>
      </w:r>
    </w:p>
    <w:p w:rsidR="00E70300" w:rsidRDefault="00E70300" w:rsidP="00E70300">
      <w:pPr>
        <w:pStyle w:val="NoSpacing"/>
        <w:jc w:val="both"/>
        <w:rPr>
          <w:rFonts w:ascii="Arial" w:hAnsi="Arial" w:cs="Arial"/>
          <w:sz w:val="24"/>
          <w:szCs w:val="24"/>
        </w:rPr>
      </w:pPr>
      <w:r>
        <w:rPr>
          <w:rFonts w:ascii="Arial" w:hAnsi="Arial" w:cs="Arial"/>
          <w:sz w:val="24"/>
          <w:szCs w:val="24"/>
        </w:rPr>
        <w:t xml:space="preserve">   5) Pericardial fluid</w:t>
      </w:r>
    </w:p>
    <w:p w:rsidR="00E70300" w:rsidRDefault="00E70300" w:rsidP="00E70300">
      <w:pPr>
        <w:pStyle w:val="NoSpacing"/>
        <w:jc w:val="both"/>
        <w:rPr>
          <w:rFonts w:ascii="Arial" w:hAnsi="Arial" w:cs="Arial"/>
          <w:sz w:val="24"/>
          <w:szCs w:val="24"/>
        </w:rPr>
      </w:pPr>
      <w:r>
        <w:rPr>
          <w:rFonts w:ascii="Arial" w:hAnsi="Arial" w:cs="Arial"/>
          <w:sz w:val="24"/>
          <w:szCs w:val="24"/>
        </w:rPr>
        <w:t xml:space="preserve">   6) Peritoneal fluid</w:t>
      </w:r>
    </w:p>
    <w:p w:rsidR="00E70300" w:rsidRDefault="00E70300" w:rsidP="00E70300">
      <w:pPr>
        <w:pStyle w:val="NoSpacing"/>
        <w:jc w:val="both"/>
        <w:rPr>
          <w:rFonts w:ascii="Arial" w:hAnsi="Arial" w:cs="Arial"/>
          <w:sz w:val="24"/>
          <w:szCs w:val="24"/>
        </w:rPr>
      </w:pPr>
      <w:r>
        <w:rPr>
          <w:rFonts w:ascii="Arial" w:hAnsi="Arial" w:cs="Arial"/>
          <w:sz w:val="24"/>
          <w:szCs w:val="24"/>
        </w:rPr>
        <w:t xml:space="preserve">   7) Amniotic fluid</w:t>
      </w:r>
    </w:p>
    <w:p w:rsidR="00F975B9" w:rsidRDefault="00E70300" w:rsidP="00E70300">
      <w:pPr>
        <w:pStyle w:val="NoSpacing"/>
        <w:jc w:val="both"/>
        <w:rPr>
          <w:rFonts w:ascii="Arial" w:hAnsi="Arial" w:cs="Arial"/>
          <w:b/>
          <w:sz w:val="24"/>
          <w:szCs w:val="24"/>
        </w:rPr>
      </w:pPr>
      <w:r>
        <w:rPr>
          <w:rFonts w:ascii="Arial" w:hAnsi="Arial" w:cs="Arial"/>
          <w:sz w:val="24"/>
          <w:szCs w:val="24"/>
        </w:rPr>
        <w:t xml:space="preserve">   </w:t>
      </w:r>
      <w:r>
        <w:rPr>
          <w:rFonts w:ascii="Arial" w:hAnsi="Arial" w:cs="Arial"/>
          <w:b/>
          <w:sz w:val="24"/>
          <w:szCs w:val="24"/>
        </w:rPr>
        <w:t>In circumstances where it is difficult or impossible to differentiate between body fluid types</w:t>
      </w:r>
      <w:r w:rsidR="00F975B9">
        <w:rPr>
          <w:rFonts w:ascii="Arial" w:hAnsi="Arial" w:cs="Arial"/>
          <w:b/>
          <w:sz w:val="24"/>
          <w:szCs w:val="24"/>
        </w:rPr>
        <w:t>, all employees will assume that ALL body fluids to be potentially</w:t>
      </w:r>
    </w:p>
    <w:p w:rsidR="00F975B9" w:rsidRDefault="00F975B9" w:rsidP="00E70300">
      <w:pPr>
        <w:pStyle w:val="NoSpacing"/>
        <w:jc w:val="both"/>
        <w:rPr>
          <w:rFonts w:ascii="Arial" w:hAnsi="Arial" w:cs="Arial"/>
          <w:b/>
          <w:sz w:val="24"/>
          <w:szCs w:val="24"/>
        </w:rPr>
      </w:pPr>
    </w:p>
    <w:p w:rsidR="005B447C" w:rsidRDefault="00F975B9" w:rsidP="00E70300">
      <w:pPr>
        <w:pStyle w:val="NoSpacing"/>
        <w:jc w:val="both"/>
        <w:rPr>
          <w:rFonts w:ascii="Arial" w:hAnsi="Arial" w:cs="Arial"/>
          <w:sz w:val="24"/>
          <w:szCs w:val="24"/>
        </w:rPr>
      </w:pPr>
      <w:r>
        <w:rPr>
          <w:rFonts w:ascii="Arial" w:hAnsi="Arial" w:cs="Arial"/>
          <w:b/>
          <w:sz w:val="24"/>
          <w:szCs w:val="24"/>
        </w:rPr>
        <w:t xml:space="preserve">   </w:t>
      </w:r>
      <w:r w:rsidR="005B447C">
        <w:rPr>
          <w:rFonts w:ascii="Arial" w:hAnsi="Arial" w:cs="Arial"/>
          <w:sz w:val="24"/>
          <w:szCs w:val="24"/>
        </w:rPr>
        <w:t xml:space="preserve">   Universal Precautions DO NOT, at this time, include the following body substances, UNLESS BLOOD IS VISIBLY PRESENT:</w:t>
      </w:r>
    </w:p>
    <w:p w:rsidR="00E70300" w:rsidRDefault="005B447C" w:rsidP="005B447C">
      <w:pPr>
        <w:pStyle w:val="NoSpacing"/>
        <w:numPr>
          <w:ilvl w:val="0"/>
          <w:numId w:val="18"/>
        </w:numPr>
        <w:jc w:val="both"/>
        <w:rPr>
          <w:rFonts w:ascii="Arial" w:hAnsi="Arial" w:cs="Arial"/>
          <w:sz w:val="24"/>
          <w:szCs w:val="24"/>
        </w:rPr>
      </w:pPr>
      <w:r w:rsidRPr="005B447C">
        <w:rPr>
          <w:rFonts w:ascii="Arial" w:hAnsi="Arial" w:cs="Arial"/>
          <w:sz w:val="24"/>
          <w:szCs w:val="24"/>
        </w:rPr>
        <w:t>Feces</w:t>
      </w:r>
    </w:p>
    <w:p w:rsidR="005B447C" w:rsidRDefault="005B447C" w:rsidP="005B447C">
      <w:pPr>
        <w:pStyle w:val="NoSpacing"/>
        <w:numPr>
          <w:ilvl w:val="0"/>
          <w:numId w:val="18"/>
        </w:numPr>
        <w:jc w:val="both"/>
        <w:rPr>
          <w:rFonts w:ascii="Arial" w:hAnsi="Arial" w:cs="Arial"/>
          <w:sz w:val="24"/>
          <w:szCs w:val="24"/>
        </w:rPr>
      </w:pPr>
      <w:r>
        <w:rPr>
          <w:rFonts w:ascii="Arial" w:hAnsi="Arial" w:cs="Arial"/>
          <w:sz w:val="24"/>
          <w:szCs w:val="24"/>
        </w:rPr>
        <w:t>Vomitos</w:t>
      </w:r>
    </w:p>
    <w:p w:rsidR="005B447C" w:rsidRDefault="005B447C" w:rsidP="005B447C">
      <w:pPr>
        <w:pStyle w:val="NoSpacing"/>
        <w:numPr>
          <w:ilvl w:val="0"/>
          <w:numId w:val="18"/>
        </w:numPr>
        <w:jc w:val="both"/>
        <w:rPr>
          <w:rFonts w:ascii="Arial" w:hAnsi="Arial" w:cs="Arial"/>
          <w:sz w:val="24"/>
          <w:szCs w:val="24"/>
        </w:rPr>
      </w:pPr>
      <w:r>
        <w:rPr>
          <w:rFonts w:ascii="Arial" w:hAnsi="Arial" w:cs="Arial"/>
          <w:sz w:val="24"/>
          <w:szCs w:val="24"/>
        </w:rPr>
        <w:t>Sputum</w:t>
      </w:r>
    </w:p>
    <w:p w:rsidR="005B447C" w:rsidRDefault="005B447C" w:rsidP="005B447C">
      <w:pPr>
        <w:pStyle w:val="NoSpacing"/>
        <w:numPr>
          <w:ilvl w:val="0"/>
          <w:numId w:val="18"/>
        </w:numPr>
        <w:jc w:val="both"/>
        <w:rPr>
          <w:rFonts w:ascii="Arial" w:hAnsi="Arial" w:cs="Arial"/>
          <w:sz w:val="24"/>
          <w:szCs w:val="24"/>
        </w:rPr>
      </w:pPr>
      <w:r>
        <w:rPr>
          <w:rFonts w:ascii="Arial" w:hAnsi="Arial" w:cs="Arial"/>
          <w:sz w:val="24"/>
          <w:szCs w:val="24"/>
        </w:rPr>
        <w:t>Sweat</w:t>
      </w:r>
    </w:p>
    <w:p w:rsidR="005B447C" w:rsidRDefault="005B447C" w:rsidP="005B447C">
      <w:pPr>
        <w:pStyle w:val="NoSpacing"/>
        <w:numPr>
          <w:ilvl w:val="0"/>
          <w:numId w:val="18"/>
        </w:numPr>
        <w:jc w:val="both"/>
        <w:rPr>
          <w:rFonts w:ascii="Arial" w:hAnsi="Arial" w:cs="Arial"/>
          <w:sz w:val="24"/>
          <w:szCs w:val="24"/>
        </w:rPr>
      </w:pPr>
      <w:r>
        <w:rPr>
          <w:rFonts w:ascii="Arial" w:hAnsi="Arial" w:cs="Arial"/>
          <w:sz w:val="24"/>
          <w:szCs w:val="24"/>
        </w:rPr>
        <w:t>Tears</w:t>
      </w:r>
    </w:p>
    <w:p w:rsidR="005B447C" w:rsidRDefault="005B447C" w:rsidP="005B447C">
      <w:pPr>
        <w:pStyle w:val="NoSpacing"/>
        <w:numPr>
          <w:ilvl w:val="0"/>
          <w:numId w:val="18"/>
        </w:numPr>
        <w:jc w:val="both"/>
        <w:rPr>
          <w:rFonts w:ascii="Arial" w:hAnsi="Arial" w:cs="Arial"/>
          <w:sz w:val="24"/>
          <w:szCs w:val="24"/>
        </w:rPr>
      </w:pPr>
      <w:r>
        <w:rPr>
          <w:rFonts w:ascii="Arial" w:hAnsi="Arial" w:cs="Arial"/>
          <w:sz w:val="24"/>
          <w:szCs w:val="24"/>
        </w:rPr>
        <w:t>Urine</w:t>
      </w:r>
    </w:p>
    <w:p w:rsidR="005B447C" w:rsidRDefault="005B447C" w:rsidP="005B447C">
      <w:pPr>
        <w:pStyle w:val="NoSpacing"/>
        <w:numPr>
          <w:ilvl w:val="0"/>
          <w:numId w:val="18"/>
        </w:numPr>
        <w:jc w:val="both"/>
        <w:rPr>
          <w:rFonts w:ascii="Arial" w:hAnsi="Arial" w:cs="Arial"/>
          <w:sz w:val="24"/>
          <w:szCs w:val="24"/>
        </w:rPr>
      </w:pPr>
      <w:r>
        <w:rPr>
          <w:rFonts w:ascii="Arial" w:hAnsi="Arial" w:cs="Arial"/>
          <w:sz w:val="24"/>
          <w:szCs w:val="24"/>
        </w:rPr>
        <w:t>Saliva</w:t>
      </w:r>
    </w:p>
    <w:p w:rsidR="005B447C" w:rsidRDefault="005B447C" w:rsidP="005B447C">
      <w:pPr>
        <w:pStyle w:val="NoSpacing"/>
        <w:numPr>
          <w:ilvl w:val="0"/>
          <w:numId w:val="18"/>
        </w:numPr>
        <w:jc w:val="both"/>
        <w:rPr>
          <w:rFonts w:ascii="Arial" w:hAnsi="Arial" w:cs="Arial"/>
          <w:sz w:val="24"/>
          <w:szCs w:val="24"/>
        </w:rPr>
      </w:pPr>
      <w:r>
        <w:rPr>
          <w:rFonts w:ascii="Arial" w:hAnsi="Arial" w:cs="Arial"/>
          <w:sz w:val="24"/>
          <w:szCs w:val="24"/>
        </w:rPr>
        <w:t>Breast milk</w:t>
      </w:r>
    </w:p>
    <w:p w:rsidR="005B447C" w:rsidRDefault="005B447C" w:rsidP="005B447C">
      <w:pPr>
        <w:pStyle w:val="NoSpacing"/>
        <w:numPr>
          <w:ilvl w:val="0"/>
          <w:numId w:val="18"/>
        </w:numPr>
        <w:jc w:val="both"/>
        <w:rPr>
          <w:rFonts w:ascii="Arial" w:hAnsi="Arial" w:cs="Arial"/>
          <w:sz w:val="24"/>
          <w:szCs w:val="24"/>
        </w:rPr>
      </w:pPr>
      <w:r>
        <w:rPr>
          <w:rFonts w:ascii="Arial" w:hAnsi="Arial" w:cs="Arial"/>
          <w:sz w:val="24"/>
          <w:szCs w:val="24"/>
        </w:rPr>
        <w:t>Nasal secretions</w:t>
      </w:r>
    </w:p>
    <w:p w:rsidR="001D0BB7" w:rsidRDefault="001D0BB7" w:rsidP="001D0BB7">
      <w:pPr>
        <w:pStyle w:val="NoSpacing"/>
        <w:jc w:val="both"/>
        <w:rPr>
          <w:rFonts w:ascii="Arial" w:hAnsi="Arial" w:cs="Arial"/>
          <w:sz w:val="24"/>
          <w:szCs w:val="24"/>
        </w:rPr>
      </w:pPr>
    </w:p>
    <w:p w:rsidR="001D0BB7" w:rsidRDefault="001D0BB7" w:rsidP="001A1628">
      <w:pPr>
        <w:pStyle w:val="NoSpacing"/>
        <w:numPr>
          <w:ilvl w:val="0"/>
          <w:numId w:val="24"/>
        </w:numPr>
        <w:jc w:val="both"/>
        <w:rPr>
          <w:rFonts w:ascii="Arial" w:hAnsi="Arial" w:cs="Arial"/>
          <w:sz w:val="24"/>
          <w:szCs w:val="24"/>
        </w:rPr>
      </w:pPr>
      <w:r>
        <w:rPr>
          <w:rFonts w:ascii="Arial" w:hAnsi="Arial" w:cs="Arial"/>
          <w:sz w:val="24"/>
          <w:szCs w:val="24"/>
        </w:rPr>
        <w:t>Engineering Controls</w:t>
      </w:r>
    </w:p>
    <w:p w:rsidR="00A66A1A" w:rsidRDefault="00A66A1A" w:rsidP="001D0BB7">
      <w:pPr>
        <w:pStyle w:val="NoSpacing"/>
        <w:jc w:val="both"/>
        <w:rPr>
          <w:rFonts w:ascii="Arial" w:hAnsi="Arial" w:cs="Arial"/>
          <w:sz w:val="24"/>
          <w:szCs w:val="24"/>
        </w:rPr>
      </w:pPr>
      <w:r>
        <w:rPr>
          <w:rFonts w:ascii="Arial" w:hAnsi="Arial" w:cs="Arial"/>
          <w:sz w:val="24"/>
          <w:szCs w:val="24"/>
        </w:rPr>
        <w:t xml:space="preserve">   The S</w:t>
      </w:r>
      <w:r w:rsidR="000655C1">
        <w:rPr>
          <w:rFonts w:ascii="Arial" w:hAnsi="Arial" w:cs="Arial"/>
          <w:sz w:val="24"/>
          <w:szCs w:val="24"/>
        </w:rPr>
        <w:t>APD</w:t>
      </w:r>
      <w:r>
        <w:rPr>
          <w:rFonts w:ascii="Arial" w:hAnsi="Arial" w:cs="Arial"/>
          <w:sz w:val="24"/>
          <w:szCs w:val="24"/>
        </w:rPr>
        <w:t xml:space="preserve"> shall ensure that any sharps disposal containers, self-sheathing needles and any other laboratory equipment the department has are utilized</w:t>
      </w:r>
      <w:r w:rsidR="000655C1">
        <w:rPr>
          <w:rFonts w:ascii="Arial" w:hAnsi="Arial" w:cs="Arial"/>
          <w:sz w:val="24"/>
          <w:szCs w:val="24"/>
        </w:rPr>
        <w:t xml:space="preserve"> in the appropriate ways.</w:t>
      </w:r>
    </w:p>
    <w:p w:rsidR="000655C1" w:rsidRPr="000655C1" w:rsidRDefault="000655C1" w:rsidP="00A66A1A">
      <w:pPr>
        <w:pStyle w:val="NoSpacing"/>
        <w:jc w:val="center"/>
        <w:rPr>
          <w:rFonts w:ascii="Arial" w:hAnsi="Arial" w:cs="Arial"/>
          <w:sz w:val="24"/>
          <w:szCs w:val="24"/>
        </w:rPr>
      </w:pPr>
      <w:r w:rsidRPr="000655C1">
        <w:rPr>
          <w:rFonts w:ascii="Arial" w:hAnsi="Arial" w:cs="Arial"/>
          <w:sz w:val="24"/>
          <w:szCs w:val="24"/>
        </w:rPr>
        <w:t>C-4</w:t>
      </w:r>
    </w:p>
    <w:p w:rsidR="00A66A1A" w:rsidRDefault="00A66A1A" w:rsidP="00A66A1A">
      <w:pPr>
        <w:pStyle w:val="NoSpacing"/>
        <w:jc w:val="center"/>
        <w:rPr>
          <w:rFonts w:ascii="Arial" w:hAnsi="Arial" w:cs="Arial"/>
          <w:b/>
          <w:sz w:val="28"/>
          <w:szCs w:val="28"/>
        </w:rPr>
      </w:pPr>
      <w:r w:rsidRPr="00F801D7">
        <w:rPr>
          <w:rFonts w:ascii="Arial" w:hAnsi="Arial" w:cs="Arial"/>
          <w:b/>
          <w:sz w:val="28"/>
          <w:szCs w:val="28"/>
        </w:rPr>
        <w:lastRenderedPageBreak/>
        <w:t>City of San Angelo</w:t>
      </w:r>
    </w:p>
    <w:p w:rsidR="00A66A1A" w:rsidRDefault="00606B9B" w:rsidP="00A66A1A">
      <w:pPr>
        <w:pStyle w:val="NoSpacing"/>
        <w:jc w:val="center"/>
        <w:rPr>
          <w:rFonts w:ascii="Arial" w:hAnsi="Arial" w:cs="Arial"/>
          <w:b/>
          <w:sz w:val="28"/>
          <w:szCs w:val="28"/>
        </w:rPr>
      </w:pPr>
      <w:r>
        <w:rPr>
          <w:rFonts w:ascii="Arial" w:hAnsi="Arial" w:cs="Arial"/>
          <w:b/>
          <w:sz w:val="28"/>
          <w:szCs w:val="28"/>
        </w:rPr>
        <w:t>BBP Exposure Control P</w:t>
      </w:r>
      <w:r w:rsidR="00A66A1A">
        <w:rPr>
          <w:rFonts w:ascii="Arial" w:hAnsi="Arial" w:cs="Arial"/>
          <w:b/>
          <w:sz w:val="28"/>
          <w:szCs w:val="28"/>
        </w:rPr>
        <w:t>lan</w:t>
      </w:r>
    </w:p>
    <w:p w:rsidR="00A66A1A" w:rsidRDefault="00A66A1A" w:rsidP="00A66A1A">
      <w:pPr>
        <w:pStyle w:val="NoSpacing"/>
        <w:jc w:val="center"/>
        <w:rPr>
          <w:rFonts w:ascii="Arial" w:hAnsi="Arial" w:cs="Arial"/>
          <w:b/>
          <w:sz w:val="28"/>
          <w:szCs w:val="28"/>
        </w:rPr>
      </w:pPr>
      <w:r>
        <w:rPr>
          <w:rFonts w:ascii="Arial" w:hAnsi="Arial" w:cs="Arial"/>
          <w:b/>
          <w:sz w:val="28"/>
          <w:szCs w:val="28"/>
        </w:rPr>
        <w:t>Appendix C-Police Department</w:t>
      </w:r>
    </w:p>
    <w:p w:rsidR="00A66A1A" w:rsidRDefault="00A66A1A" w:rsidP="00A66A1A">
      <w:pPr>
        <w:pStyle w:val="NoSpacing"/>
        <w:jc w:val="both"/>
        <w:rPr>
          <w:rFonts w:ascii="Arial" w:hAnsi="Arial" w:cs="Arial"/>
          <w:b/>
          <w:sz w:val="28"/>
          <w:szCs w:val="28"/>
        </w:rPr>
      </w:pPr>
    </w:p>
    <w:p w:rsidR="001E12FD" w:rsidRDefault="001E12FD" w:rsidP="00A66A1A">
      <w:pPr>
        <w:pStyle w:val="NoSpacing"/>
        <w:jc w:val="both"/>
        <w:rPr>
          <w:rFonts w:ascii="Arial" w:hAnsi="Arial" w:cs="Arial"/>
          <w:sz w:val="24"/>
          <w:szCs w:val="24"/>
        </w:rPr>
      </w:pPr>
      <w:r>
        <w:rPr>
          <w:rFonts w:ascii="Arial" w:hAnsi="Arial" w:cs="Arial"/>
          <w:sz w:val="24"/>
          <w:szCs w:val="24"/>
        </w:rPr>
        <w:t xml:space="preserve">   The Department shall also ensure that hand</w:t>
      </w:r>
      <w:r w:rsidR="00597AF3">
        <w:rPr>
          <w:rFonts w:ascii="Arial" w:hAnsi="Arial" w:cs="Arial"/>
          <w:sz w:val="24"/>
          <w:szCs w:val="24"/>
        </w:rPr>
        <w:t xml:space="preserve"> </w:t>
      </w:r>
      <w:r>
        <w:rPr>
          <w:rFonts w:ascii="Arial" w:hAnsi="Arial" w:cs="Arial"/>
          <w:sz w:val="24"/>
          <w:szCs w:val="24"/>
        </w:rPr>
        <w:t>washing facilities</w:t>
      </w:r>
      <w:r w:rsidR="00597AF3">
        <w:rPr>
          <w:rFonts w:ascii="Arial" w:hAnsi="Arial" w:cs="Arial"/>
          <w:sz w:val="24"/>
          <w:szCs w:val="24"/>
        </w:rPr>
        <w:t xml:space="preserve"> (or antiseptic hand cleansers and towels or antiseptic</w:t>
      </w:r>
      <w:r w:rsidR="00A97985">
        <w:rPr>
          <w:rFonts w:ascii="Arial" w:hAnsi="Arial" w:cs="Arial"/>
          <w:sz w:val="24"/>
          <w:szCs w:val="24"/>
        </w:rPr>
        <w:t xml:space="preserve"> towelettes) are readily accessi</w:t>
      </w:r>
      <w:r w:rsidR="00597AF3">
        <w:rPr>
          <w:rFonts w:ascii="Arial" w:hAnsi="Arial" w:cs="Arial"/>
          <w:sz w:val="24"/>
          <w:szCs w:val="24"/>
        </w:rPr>
        <w:t>ble to all employees who have the potential for exposure.</w:t>
      </w:r>
    </w:p>
    <w:p w:rsidR="001A1628" w:rsidRDefault="001A1628" w:rsidP="00A66A1A">
      <w:pPr>
        <w:pStyle w:val="NoSpacing"/>
        <w:jc w:val="both"/>
        <w:rPr>
          <w:rFonts w:ascii="Arial" w:hAnsi="Arial" w:cs="Arial"/>
          <w:sz w:val="24"/>
          <w:szCs w:val="24"/>
        </w:rPr>
      </w:pPr>
    </w:p>
    <w:p w:rsidR="00597AF3" w:rsidRDefault="00597AF3" w:rsidP="001A1628">
      <w:pPr>
        <w:pStyle w:val="NoSpacing"/>
        <w:numPr>
          <w:ilvl w:val="0"/>
          <w:numId w:val="24"/>
        </w:numPr>
        <w:jc w:val="both"/>
        <w:rPr>
          <w:rFonts w:ascii="Arial" w:hAnsi="Arial" w:cs="Arial"/>
          <w:sz w:val="24"/>
          <w:szCs w:val="24"/>
        </w:rPr>
      </w:pPr>
      <w:r>
        <w:rPr>
          <w:rFonts w:ascii="Arial" w:hAnsi="Arial" w:cs="Arial"/>
          <w:sz w:val="24"/>
          <w:szCs w:val="24"/>
        </w:rPr>
        <w:t>Work Practice Controls</w:t>
      </w:r>
    </w:p>
    <w:p w:rsidR="00A97985" w:rsidRDefault="00A97985" w:rsidP="00A66A1A">
      <w:pPr>
        <w:pStyle w:val="NoSpacing"/>
        <w:jc w:val="both"/>
        <w:rPr>
          <w:rFonts w:ascii="Arial" w:hAnsi="Arial" w:cs="Arial"/>
          <w:sz w:val="24"/>
          <w:szCs w:val="24"/>
        </w:rPr>
      </w:pPr>
      <w:r>
        <w:rPr>
          <w:rFonts w:ascii="Arial" w:hAnsi="Arial" w:cs="Arial"/>
          <w:sz w:val="24"/>
          <w:szCs w:val="24"/>
        </w:rPr>
        <w:t xml:space="preserve">   All employees of the S</w:t>
      </w:r>
      <w:r w:rsidR="000655C1">
        <w:rPr>
          <w:rFonts w:ascii="Arial" w:hAnsi="Arial" w:cs="Arial"/>
          <w:sz w:val="24"/>
          <w:szCs w:val="24"/>
        </w:rPr>
        <w:t>APD</w:t>
      </w:r>
      <w:r>
        <w:rPr>
          <w:rFonts w:ascii="Arial" w:hAnsi="Arial" w:cs="Arial"/>
          <w:sz w:val="24"/>
          <w:szCs w:val="24"/>
        </w:rPr>
        <w:t xml:space="preserve"> shall ensure that work practice controls are adhered to and that the following practices are made a part of the complete Exposure Control Plan:</w:t>
      </w:r>
    </w:p>
    <w:p w:rsidR="00A97985" w:rsidRDefault="007926CC" w:rsidP="00A97985">
      <w:pPr>
        <w:pStyle w:val="NoSpacing"/>
        <w:numPr>
          <w:ilvl w:val="0"/>
          <w:numId w:val="19"/>
        </w:numPr>
        <w:jc w:val="both"/>
        <w:rPr>
          <w:rFonts w:ascii="Arial" w:hAnsi="Arial" w:cs="Arial"/>
          <w:sz w:val="24"/>
          <w:szCs w:val="24"/>
        </w:rPr>
      </w:pPr>
      <w:r>
        <w:rPr>
          <w:rFonts w:ascii="Arial" w:hAnsi="Arial" w:cs="Arial"/>
          <w:sz w:val="24"/>
          <w:szCs w:val="24"/>
        </w:rPr>
        <w:t>Employees will wash their hands immediately, or as soon as possible, after removal of gloves or any other protective equipment</w:t>
      </w:r>
    </w:p>
    <w:p w:rsidR="007926CC" w:rsidRDefault="00921FFB" w:rsidP="00A97985">
      <w:pPr>
        <w:pStyle w:val="NoSpacing"/>
        <w:numPr>
          <w:ilvl w:val="0"/>
          <w:numId w:val="19"/>
        </w:numPr>
        <w:jc w:val="both"/>
        <w:rPr>
          <w:rFonts w:ascii="Arial" w:hAnsi="Arial" w:cs="Arial"/>
          <w:sz w:val="24"/>
          <w:szCs w:val="24"/>
        </w:rPr>
      </w:pPr>
      <w:r>
        <w:rPr>
          <w:rFonts w:ascii="Arial" w:hAnsi="Arial" w:cs="Arial"/>
          <w:sz w:val="24"/>
          <w:szCs w:val="24"/>
        </w:rPr>
        <w:t>Following ANY contact of body areas with blood or other possible infectious materials, employees will wash their hands and any other exposed skin with soap and water as soon as possible. They will also flush exposed mucous membranes with water.</w:t>
      </w:r>
    </w:p>
    <w:p w:rsidR="00480AD1" w:rsidRDefault="00921FFB" w:rsidP="00A97985">
      <w:pPr>
        <w:pStyle w:val="NoSpacing"/>
        <w:numPr>
          <w:ilvl w:val="0"/>
          <w:numId w:val="19"/>
        </w:numPr>
        <w:jc w:val="both"/>
        <w:rPr>
          <w:rFonts w:ascii="Arial" w:hAnsi="Arial" w:cs="Arial"/>
          <w:sz w:val="24"/>
          <w:szCs w:val="24"/>
        </w:rPr>
      </w:pPr>
      <w:r>
        <w:rPr>
          <w:rFonts w:ascii="Arial" w:hAnsi="Arial" w:cs="Arial"/>
          <w:sz w:val="24"/>
          <w:szCs w:val="24"/>
        </w:rPr>
        <w:t>Contaminated reusable and other contaminated sharps will not be bent, recapped or removed</w:t>
      </w:r>
      <w:r w:rsidR="00480AD1">
        <w:rPr>
          <w:rFonts w:ascii="Arial" w:hAnsi="Arial" w:cs="Arial"/>
          <w:sz w:val="24"/>
          <w:szCs w:val="24"/>
        </w:rPr>
        <w:t>. These items will be placed in appropriate containers immediately or as soon as possible.</w:t>
      </w:r>
    </w:p>
    <w:p w:rsidR="00503A3C" w:rsidRDefault="00503A3C" w:rsidP="00A97985">
      <w:pPr>
        <w:pStyle w:val="NoSpacing"/>
        <w:numPr>
          <w:ilvl w:val="0"/>
          <w:numId w:val="19"/>
        </w:numPr>
        <w:jc w:val="both"/>
        <w:rPr>
          <w:rFonts w:ascii="Arial" w:hAnsi="Arial" w:cs="Arial"/>
          <w:sz w:val="24"/>
          <w:szCs w:val="24"/>
        </w:rPr>
      </w:pPr>
      <w:r>
        <w:rPr>
          <w:rFonts w:ascii="Arial" w:hAnsi="Arial" w:cs="Arial"/>
          <w:sz w:val="24"/>
          <w:szCs w:val="24"/>
        </w:rPr>
        <w:t>Eating, drinking, smoking, applying cosmetics or lip balm and handling contact lenses will be PROHIBITED in work areas where there is a potential for exposure to BBP</w:t>
      </w:r>
    </w:p>
    <w:p w:rsidR="006E1888" w:rsidRDefault="00503A3C" w:rsidP="00A97985">
      <w:pPr>
        <w:pStyle w:val="NoSpacing"/>
        <w:numPr>
          <w:ilvl w:val="0"/>
          <w:numId w:val="19"/>
        </w:numPr>
        <w:jc w:val="both"/>
        <w:rPr>
          <w:rFonts w:ascii="Arial" w:hAnsi="Arial" w:cs="Arial"/>
          <w:sz w:val="24"/>
          <w:szCs w:val="24"/>
        </w:rPr>
      </w:pPr>
      <w:r>
        <w:rPr>
          <w:rFonts w:ascii="Arial" w:hAnsi="Arial" w:cs="Arial"/>
          <w:sz w:val="24"/>
          <w:szCs w:val="24"/>
        </w:rPr>
        <w:t xml:space="preserve">Food and drink will not be kept </w:t>
      </w:r>
      <w:r w:rsidR="006E1888">
        <w:rPr>
          <w:rFonts w:ascii="Arial" w:hAnsi="Arial" w:cs="Arial"/>
          <w:sz w:val="24"/>
          <w:szCs w:val="24"/>
        </w:rPr>
        <w:t>in refrigerators, freezers, on countertops or in storage areas where blood or other potentially infectious materials are present</w:t>
      </w:r>
    </w:p>
    <w:p w:rsidR="006E1888" w:rsidRDefault="006E1888" w:rsidP="00A97985">
      <w:pPr>
        <w:pStyle w:val="NoSpacing"/>
        <w:numPr>
          <w:ilvl w:val="0"/>
          <w:numId w:val="19"/>
        </w:numPr>
        <w:jc w:val="both"/>
        <w:rPr>
          <w:rFonts w:ascii="Arial" w:hAnsi="Arial" w:cs="Arial"/>
          <w:sz w:val="24"/>
          <w:szCs w:val="24"/>
        </w:rPr>
      </w:pPr>
      <w:r>
        <w:rPr>
          <w:rFonts w:ascii="Arial" w:hAnsi="Arial" w:cs="Arial"/>
          <w:sz w:val="24"/>
          <w:szCs w:val="24"/>
        </w:rPr>
        <w:t>Specimens of blood or other potentially infectious materials will be placed in designated leak-proof storage containers, appropriately labeled for handling and storage. (If the specimen can puncture the primary container, the secondary container must be puncture resistant).</w:t>
      </w:r>
    </w:p>
    <w:p w:rsidR="000655C1" w:rsidRDefault="006E1888" w:rsidP="006E1888">
      <w:pPr>
        <w:pStyle w:val="NoSpacing"/>
        <w:jc w:val="both"/>
        <w:rPr>
          <w:rFonts w:ascii="Arial" w:hAnsi="Arial" w:cs="Arial"/>
          <w:sz w:val="24"/>
          <w:szCs w:val="24"/>
        </w:rPr>
      </w:pPr>
      <w:r>
        <w:rPr>
          <w:rFonts w:ascii="Arial" w:hAnsi="Arial" w:cs="Arial"/>
          <w:sz w:val="24"/>
          <w:szCs w:val="24"/>
        </w:rPr>
        <w:t xml:space="preserve">   </w:t>
      </w:r>
      <w:r w:rsidR="000655C1">
        <w:rPr>
          <w:rFonts w:ascii="Arial" w:hAnsi="Arial" w:cs="Arial"/>
          <w:sz w:val="24"/>
          <w:szCs w:val="24"/>
        </w:rPr>
        <w:t>Any new sworn personnel with the SAPD or any new non-sworn personnel (maintenance) will be trained as soon as possible regarding Work Practice Controls.</w:t>
      </w:r>
    </w:p>
    <w:p w:rsidR="000655C1" w:rsidRDefault="000655C1" w:rsidP="006E1888">
      <w:pPr>
        <w:pStyle w:val="NoSpacing"/>
        <w:jc w:val="both"/>
        <w:rPr>
          <w:rFonts w:ascii="Arial" w:hAnsi="Arial" w:cs="Arial"/>
          <w:sz w:val="24"/>
          <w:szCs w:val="24"/>
        </w:rPr>
      </w:pPr>
    </w:p>
    <w:p w:rsidR="000655C1" w:rsidRDefault="000655C1" w:rsidP="001A1628">
      <w:pPr>
        <w:pStyle w:val="NoSpacing"/>
        <w:numPr>
          <w:ilvl w:val="0"/>
          <w:numId w:val="24"/>
        </w:numPr>
        <w:jc w:val="both"/>
        <w:rPr>
          <w:rFonts w:ascii="Arial" w:hAnsi="Arial" w:cs="Arial"/>
          <w:sz w:val="24"/>
          <w:szCs w:val="24"/>
        </w:rPr>
      </w:pPr>
      <w:r>
        <w:rPr>
          <w:rFonts w:ascii="Arial" w:hAnsi="Arial" w:cs="Arial"/>
          <w:sz w:val="24"/>
          <w:szCs w:val="24"/>
        </w:rPr>
        <w:t>Personal Protective Equipment</w:t>
      </w:r>
    </w:p>
    <w:p w:rsidR="00921FFB" w:rsidRDefault="000655C1" w:rsidP="007F3087">
      <w:pPr>
        <w:pStyle w:val="NoSpacing"/>
        <w:jc w:val="both"/>
        <w:rPr>
          <w:rFonts w:ascii="Arial" w:hAnsi="Arial" w:cs="Arial"/>
          <w:sz w:val="24"/>
          <w:szCs w:val="24"/>
        </w:rPr>
      </w:pPr>
      <w:r>
        <w:rPr>
          <w:rFonts w:ascii="Arial" w:hAnsi="Arial" w:cs="Arial"/>
          <w:sz w:val="24"/>
          <w:szCs w:val="24"/>
        </w:rPr>
        <w:t xml:space="preserve">   Personal Protective Equipment (PPE) is the employee’s “last line of defense” against BBP and other possible infectious materials. SAPD provides</w:t>
      </w:r>
      <w:r w:rsidR="007F3087">
        <w:rPr>
          <w:rFonts w:ascii="Arial" w:hAnsi="Arial" w:cs="Arial"/>
          <w:sz w:val="24"/>
          <w:szCs w:val="24"/>
        </w:rPr>
        <w:t xml:space="preserve"> (at no expense to officers) PPE to all officers through the Administration Division Supply Officer. This Equipment includes the following:</w:t>
      </w:r>
    </w:p>
    <w:p w:rsidR="007F3087" w:rsidRDefault="007F3087" w:rsidP="007F3087">
      <w:pPr>
        <w:pStyle w:val="NoSpacing"/>
        <w:numPr>
          <w:ilvl w:val="0"/>
          <w:numId w:val="21"/>
        </w:numPr>
        <w:jc w:val="both"/>
        <w:rPr>
          <w:rFonts w:ascii="Arial" w:hAnsi="Arial" w:cs="Arial"/>
          <w:sz w:val="24"/>
          <w:szCs w:val="24"/>
        </w:rPr>
      </w:pPr>
      <w:r>
        <w:rPr>
          <w:rFonts w:ascii="Arial" w:hAnsi="Arial" w:cs="Arial"/>
          <w:sz w:val="24"/>
          <w:szCs w:val="24"/>
        </w:rPr>
        <w:t>Gloves</w:t>
      </w:r>
    </w:p>
    <w:p w:rsidR="007F3087" w:rsidRDefault="007F3087" w:rsidP="007F3087">
      <w:pPr>
        <w:pStyle w:val="NoSpacing"/>
        <w:numPr>
          <w:ilvl w:val="0"/>
          <w:numId w:val="21"/>
        </w:numPr>
        <w:jc w:val="both"/>
        <w:rPr>
          <w:rFonts w:ascii="Arial" w:hAnsi="Arial" w:cs="Arial"/>
          <w:sz w:val="24"/>
          <w:szCs w:val="24"/>
        </w:rPr>
      </w:pPr>
      <w:r>
        <w:rPr>
          <w:rFonts w:ascii="Arial" w:hAnsi="Arial" w:cs="Arial"/>
          <w:sz w:val="24"/>
          <w:szCs w:val="24"/>
        </w:rPr>
        <w:t>Hood</w:t>
      </w:r>
    </w:p>
    <w:p w:rsidR="007F3087" w:rsidRDefault="007F3087" w:rsidP="007F3087">
      <w:pPr>
        <w:pStyle w:val="NoSpacing"/>
        <w:numPr>
          <w:ilvl w:val="0"/>
          <w:numId w:val="21"/>
        </w:numPr>
        <w:jc w:val="both"/>
        <w:rPr>
          <w:rFonts w:ascii="Arial" w:hAnsi="Arial" w:cs="Arial"/>
          <w:sz w:val="24"/>
          <w:szCs w:val="24"/>
        </w:rPr>
      </w:pPr>
      <w:r>
        <w:rPr>
          <w:rFonts w:ascii="Arial" w:hAnsi="Arial" w:cs="Arial"/>
          <w:sz w:val="24"/>
          <w:szCs w:val="24"/>
        </w:rPr>
        <w:t>Antiseptic wipe</w:t>
      </w:r>
    </w:p>
    <w:p w:rsidR="007F3087" w:rsidRDefault="007F3087" w:rsidP="007F3087">
      <w:pPr>
        <w:pStyle w:val="NoSpacing"/>
        <w:numPr>
          <w:ilvl w:val="0"/>
          <w:numId w:val="21"/>
        </w:numPr>
        <w:jc w:val="both"/>
        <w:rPr>
          <w:rFonts w:ascii="Arial" w:hAnsi="Arial" w:cs="Arial"/>
          <w:sz w:val="24"/>
          <w:szCs w:val="24"/>
        </w:rPr>
      </w:pPr>
      <w:r>
        <w:rPr>
          <w:rFonts w:ascii="Arial" w:hAnsi="Arial" w:cs="Arial"/>
          <w:sz w:val="24"/>
          <w:szCs w:val="24"/>
        </w:rPr>
        <w:t>Gown</w:t>
      </w:r>
    </w:p>
    <w:p w:rsidR="007F3087" w:rsidRDefault="007F3087" w:rsidP="007F3087">
      <w:pPr>
        <w:pStyle w:val="NoSpacing"/>
        <w:numPr>
          <w:ilvl w:val="0"/>
          <w:numId w:val="21"/>
        </w:numPr>
        <w:jc w:val="both"/>
        <w:rPr>
          <w:rFonts w:ascii="Arial" w:hAnsi="Arial" w:cs="Arial"/>
          <w:sz w:val="24"/>
          <w:szCs w:val="24"/>
        </w:rPr>
      </w:pPr>
      <w:r>
        <w:rPr>
          <w:rFonts w:ascii="Arial" w:hAnsi="Arial" w:cs="Arial"/>
          <w:sz w:val="24"/>
          <w:szCs w:val="24"/>
        </w:rPr>
        <w:t>Shoe covers</w:t>
      </w:r>
    </w:p>
    <w:p w:rsidR="007F3087" w:rsidRDefault="007F3087" w:rsidP="007F3087">
      <w:pPr>
        <w:pStyle w:val="NoSpacing"/>
        <w:numPr>
          <w:ilvl w:val="0"/>
          <w:numId w:val="21"/>
        </w:numPr>
        <w:jc w:val="both"/>
        <w:rPr>
          <w:rFonts w:ascii="Arial" w:hAnsi="Arial" w:cs="Arial"/>
          <w:sz w:val="24"/>
          <w:szCs w:val="24"/>
        </w:rPr>
      </w:pPr>
      <w:r>
        <w:rPr>
          <w:rFonts w:ascii="Arial" w:hAnsi="Arial" w:cs="Arial"/>
          <w:sz w:val="24"/>
          <w:szCs w:val="24"/>
        </w:rPr>
        <w:t>Face shield/mask</w:t>
      </w:r>
    </w:p>
    <w:p w:rsidR="007F3087" w:rsidRDefault="007F3087" w:rsidP="007F3087">
      <w:pPr>
        <w:pStyle w:val="NoSpacing"/>
        <w:numPr>
          <w:ilvl w:val="0"/>
          <w:numId w:val="21"/>
        </w:numPr>
        <w:jc w:val="both"/>
        <w:rPr>
          <w:rFonts w:ascii="Arial" w:hAnsi="Arial" w:cs="Arial"/>
          <w:sz w:val="24"/>
          <w:szCs w:val="24"/>
        </w:rPr>
      </w:pPr>
      <w:r>
        <w:rPr>
          <w:rFonts w:ascii="Arial" w:hAnsi="Arial" w:cs="Arial"/>
          <w:sz w:val="24"/>
          <w:szCs w:val="24"/>
        </w:rPr>
        <w:t>Bio-hazard bag</w:t>
      </w:r>
    </w:p>
    <w:p w:rsidR="007F3087" w:rsidRDefault="007F3087" w:rsidP="007F3087">
      <w:pPr>
        <w:pStyle w:val="NoSpacing"/>
        <w:jc w:val="both"/>
        <w:rPr>
          <w:rFonts w:ascii="Arial" w:hAnsi="Arial" w:cs="Arial"/>
          <w:sz w:val="24"/>
          <w:szCs w:val="24"/>
        </w:rPr>
      </w:pPr>
      <w:r>
        <w:rPr>
          <w:rFonts w:ascii="Arial" w:hAnsi="Arial" w:cs="Arial"/>
          <w:sz w:val="24"/>
          <w:szCs w:val="24"/>
        </w:rPr>
        <w:t xml:space="preserve">   All officers are responsible for the inspection and replacement of any of the above items needed once the kit has been opened any item in it is utilized.</w:t>
      </w:r>
    </w:p>
    <w:p w:rsidR="001E12FD" w:rsidRPr="001E12FD" w:rsidRDefault="001E12FD" w:rsidP="00A66A1A">
      <w:pPr>
        <w:pStyle w:val="NoSpacing"/>
        <w:jc w:val="both"/>
        <w:rPr>
          <w:rFonts w:ascii="Arial" w:hAnsi="Arial" w:cs="Arial"/>
          <w:sz w:val="24"/>
          <w:szCs w:val="24"/>
        </w:rPr>
      </w:pPr>
    </w:p>
    <w:p w:rsidR="00A66A1A" w:rsidRPr="005B447C" w:rsidRDefault="00A66A1A" w:rsidP="001D0BB7">
      <w:pPr>
        <w:pStyle w:val="NoSpacing"/>
        <w:jc w:val="both"/>
        <w:rPr>
          <w:rFonts w:ascii="Arial" w:hAnsi="Arial" w:cs="Arial"/>
          <w:sz w:val="24"/>
          <w:szCs w:val="24"/>
        </w:rPr>
      </w:pPr>
    </w:p>
    <w:p w:rsidR="00B83CE7" w:rsidRDefault="007F3087" w:rsidP="007F3087">
      <w:pPr>
        <w:pStyle w:val="NoSpacing"/>
        <w:jc w:val="center"/>
        <w:rPr>
          <w:rFonts w:ascii="Arial" w:hAnsi="Arial" w:cs="Arial"/>
          <w:sz w:val="24"/>
          <w:szCs w:val="24"/>
        </w:rPr>
      </w:pPr>
      <w:r>
        <w:rPr>
          <w:rFonts w:ascii="Arial" w:hAnsi="Arial" w:cs="Arial"/>
          <w:sz w:val="24"/>
          <w:szCs w:val="24"/>
        </w:rPr>
        <w:t>C-5</w:t>
      </w:r>
    </w:p>
    <w:p w:rsidR="007F3087" w:rsidRDefault="007F3087" w:rsidP="007F3087">
      <w:pPr>
        <w:pStyle w:val="NoSpacing"/>
        <w:jc w:val="center"/>
        <w:rPr>
          <w:rFonts w:ascii="Arial" w:hAnsi="Arial" w:cs="Arial"/>
          <w:b/>
          <w:sz w:val="28"/>
          <w:szCs w:val="28"/>
        </w:rPr>
      </w:pPr>
      <w:r w:rsidRPr="00F801D7">
        <w:rPr>
          <w:rFonts w:ascii="Arial" w:hAnsi="Arial" w:cs="Arial"/>
          <w:b/>
          <w:sz w:val="28"/>
          <w:szCs w:val="28"/>
        </w:rPr>
        <w:lastRenderedPageBreak/>
        <w:t>City of San Angelo</w:t>
      </w:r>
    </w:p>
    <w:p w:rsidR="007F3087" w:rsidRDefault="00606B9B" w:rsidP="007F3087">
      <w:pPr>
        <w:pStyle w:val="NoSpacing"/>
        <w:jc w:val="center"/>
        <w:rPr>
          <w:rFonts w:ascii="Arial" w:hAnsi="Arial" w:cs="Arial"/>
          <w:b/>
          <w:sz w:val="28"/>
          <w:szCs w:val="28"/>
        </w:rPr>
      </w:pPr>
      <w:r>
        <w:rPr>
          <w:rFonts w:ascii="Arial" w:hAnsi="Arial" w:cs="Arial"/>
          <w:b/>
          <w:sz w:val="28"/>
          <w:szCs w:val="28"/>
        </w:rPr>
        <w:t>BBP Exposure Control P</w:t>
      </w:r>
      <w:r w:rsidR="007F3087">
        <w:rPr>
          <w:rFonts w:ascii="Arial" w:hAnsi="Arial" w:cs="Arial"/>
          <w:b/>
          <w:sz w:val="28"/>
          <w:szCs w:val="28"/>
        </w:rPr>
        <w:t>lan</w:t>
      </w:r>
    </w:p>
    <w:p w:rsidR="007F3087" w:rsidRDefault="007F3087" w:rsidP="007F3087">
      <w:pPr>
        <w:pStyle w:val="NoSpacing"/>
        <w:jc w:val="center"/>
        <w:rPr>
          <w:rFonts w:ascii="Arial" w:hAnsi="Arial" w:cs="Arial"/>
          <w:b/>
          <w:sz w:val="28"/>
          <w:szCs w:val="28"/>
        </w:rPr>
      </w:pPr>
      <w:r>
        <w:rPr>
          <w:rFonts w:ascii="Arial" w:hAnsi="Arial" w:cs="Arial"/>
          <w:b/>
          <w:sz w:val="28"/>
          <w:szCs w:val="28"/>
        </w:rPr>
        <w:t>Appendix C-Police Department</w:t>
      </w:r>
    </w:p>
    <w:p w:rsidR="004E027D" w:rsidRDefault="004E027D" w:rsidP="007F3087">
      <w:pPr>
        <w:pStyle w:val="NoSpacing"/>
        <w:jc w:val="center"/>
        <w:rPr>
          <w:rFonts w:ascii="Arial" w:hAnsi="Arial" w:cs="Arial"/>
          <w:sz w:val="24"/>
          <w:szCs w:val="24"/>
        </w:rPr>
      </w:pPr>
    </w:p>
    <w:p w:rsidR="007F3087" w:rsidRDefault="00CF0060" w:rsidP="007F3087">
      <w:pPr>
        <w:pStyle w:val="NoSpacing"/>
        <w:jc w:val="both"/>
        <w:rPr>
          <w:rFonts w:ascii="Arial" w:hAnsi="Arial" w:cs="Arial"/>
          <w:sz w:val="24"/>
          <w:szCs w:val="24"/>
        </w:rPr>
      </w:pPr>
      <w:r>
        <w:rPr>
          <w:rFonts w:ascii="Arial" w:hAnsi="Arial" w:cs="Arial"/>
          <w:sz w:val="24"/>
          <w:szCs w:val="24"/>
        </w:rPr>
        <w:t xml:space="preserve">   Any personal protective items used will NOT be discarded at crime scenes or in the regular trash containers or dumpsters. These items will be placed in marked bio-hazard bags supplied with each kit and taken to the Police Department and placed in the appropriately marked container to be disposed of at the City Health Department.</w:t>
      </w:r>
    </w:p>
    <w:p w:rsidR="00CF0060" w:rsidRDefault="00CF0060" w:rsidP="007F3087">
      <w:pPr>
        <w:pStyle w:val="NoSpacing"/>
        <w:jc w:val="both"/>
        <w:rPr>
          <w:rFonts w:ascii="Arial" w:hAnsi="Arial" w:cs="Arial"/>
          <w:sz w:val="24"/>
          <w:szCs w:val="24"/>
        </w:rPr>
      </w:pPr>
      <w:r>
        <w:rPr>
          <w:rFonts w:ascii="Arial" w:hAnsi="Arial" w:cs="Arial"/>
          <w:sz w:val="24"/>
          <w:szCs w:val="24"/>
        </w:rPr>
        <w:t xml:space="preserve">   Individual replacement antiseptic wipes and gloves are al</w:t>
      </w:r>
      <w:r w:rsidR="008054C1">
        <w:rPr>
          <w:rFonts w:ascii="Arial" w:hAnsi="Arial" w:cs="Arial"/>
          <w:sz w:val="24"/>
          <w:szCs w:val="24"/>
        </w:rPr>
        <w:t>so kept in supply and are maintained in the Patrol supply cabinet.</w:t>
      </w:r>
    </w:p>
    <w:p w:rsidR="008054C1" w:rsidRDefault="008054C1" w:rsidP="007F3087">
      <w:pPr>
        <w:pStyle w:val="NoSpacing"/>
        <w:jc w:val="both"/>
        <w:rPr>
          <w:rFonts w:ascii="Arial" w:hAnsi="Arial" w:cs="Arial"/>
          <w:sz w:val="24"/>
          <w:szCs w:val="24"/>
        </w:rPr>
      </w:pPr>
      <w:r>
        <w:rPr>
          <w:rFonts w:ascii="Arial" w:hAnsi="Arial" w:cs="Arial"/>
          <w:sz w:val="24"/>
          <w:szCs w:val="24"/>
        </w:rPr>
        <w:t xml:space="preserve">   Employees will be trained regarding the use of PPE. Initial training is provided in the Basic Academy and updated training is provided to employees as needed.</w:t>
      </w:r>
    </w:p>
    <w:p w:rsidR="008054C1" w:rsidRDefault="008054C1" w:rsidP="007F3087">
      <w:pPr>
        <w:pStyle w:val="NoSpacing"/>
        <w:jc w:val="both"/>
        <w:rPr>
          <w:rFonts w:ascii="Arial" w:hAnsi="Arial" w:cs="Arial"/>
          <w:sz w:val="24"/>
          <w:szCs w:val="24"/>
        </w:rPr>
      </w:pPr>
      <w:r>
        <w:rPr>
          <w:rFonts w:ascii="Arial" w:hAnsi="Arial" w:cs="Arial"/>
          <w:sz w:val="24"/>
          <w:szCs w:val="24"/>
        </w:rPr>
        <w:t xml:space="preserve">   To be sure that this equipment is used as effectively as possible, all officers WILL adhere to the following practices when utilizing their PPE:</w:t>
      </w:r>
    </w:p>
    <w:p w:rsidR="0058543F" w:rsidRDefault="0058543F" w:rsidP="0058543F">
      <w:pPr>
        <w:pStyle w:val="NoSpacing"/>
        <w:numPr>
          <w:ilvl w:val="0"/>
          <w:numId w:val="22"/>
        </w:numPr>
        <w:jc w:val="both"/>
        <w:rPr>
          <w:rFonts w:ascii="Arial" w:hAnsi="Arial" w:cs="Arial"/>
          <w:sz w:val="24"/>
          <w:szCs w:val="24"/>
        </w:rPr>
      </w:pPr>
      <w:r>
        <w:rPr>
          <w:rFonts w:ascii="Arial" w:hAnsi="Arial" w:cs="Arial"/>
          <w:sz w:val="24"/>
          <w:szCs w:val="24"/>
        </w:rPr>
        <w:t>Any garments that are penetrated by blood or other possible infectious materials will be removed immediately or as soon as possible after exposure occurs</w:t>
      </w:r>
    </w:p>
    <w:p w:rsidR="0058543F" w:rsidRDefault="0058543F" w:rsidP="0058543F">
      <w:pPr>
        <w:pStyle w:val="NoSpacing"/>
        <w:numPr>
          <w:ilvl w:val="0"/>
          <w:numId w:val="22"/>
        </w:numPr>
        <w:jc w:val="both"/>
        <w:rPr>
          <w:rFonts w:ascii="Arial" w:hAnsi="Arial" w:cs="Arial"/>
          <w:sz w:val="24"/>
          <w:szCs w:val="24"/>
        </w:rPr>
      </w:pPr>
      <w:r>
        <w:rPr>
          <w:rFonts w:ascii="Arial" w:hAnsi="Arial" w:cs="Arial"/>
          <w:sz w:val="24"/>
          <w:szCs w:val="24"/>
        </w:rPr>
        <w:t>All PPE will be removed prior to leaving a work area (crime scene, etc)</w:t>
      </w:r>
    </w:p>
    <w:p w:rsidR="0058543F" w:rsidRDefault="0058543F" w:rsidP="0058543F">
      <w:pPr>
        <w:pStyle w:val="NoSpacing"/>
        <w:numPr>
          <w:ilvl w:val="0"/>
          <w:numId w:val="22"/>
        </w:numPr>
        <w:jc w:val="both"/>
        <w:rPr>
          <w:rFonts w:ascii="Arial" w:hAnsi="Arial" w:cs="Arial"/>
          <w:sz w:val="24"/>
          <w:szCs w:val="24"/>
        </w:rPr>
      </w:pPr>
      <w:r>
        <w:rPr>
          <w:rFonts w:ascii="Arial" w:hAnsi="Arial" w:cs="Arial"/>
          <w:sz w:val="24"/>
          <w:szCs w:val="24"/>
        </w:rPr>
        <w:t>Gloves WILL be worn in the following circumstances whenever practicable:</w:t>
      </w:r>
    </w:p>
    <w:p w:rsidR="0058543F" w:rsidRDefault="0058543F" w:rsidP="0058543F">
      <w:pPr>
        <w:pStyle w:val="NoSpacing"/>
        <w:ind w:left="720"/>
        <w:jc w:val="both"/>
        <w:rPr>
          <w:rFonts w:ascii="Arial" w:hAnsi="Arial" w:cs="Arial"/>
          <w:sz w:val="24"/>
          <w:szCs w:val="24"/>
        </w:rPr>
      </w:pPr>
      <w:r>
        <w:rPr>
          <w:rFonts w:ascii="Arial" w:hAnsi="Arial" w:cs="Arial"/>
          <w:sz w:val="24"/>
          <w:szCs w:val="24"/>
        </w:rPr>
        <w:t>a) Whenever officers anticipate hand contact with potentially infectious materials</w:t>
      </w:r>
    </w:p>
    <w:p w:rsidR="0058543F" w:rsidRDefault="0058543F" w:rsidP="0058543F">
      <w:pPr>
        <w:pStyle w:val="NoSpacing"/>
        <w:ind w:left="720"/>
        <w:jc w:val="both"/>
        <w:rPr>
          <w:rFonts w:ascii="Arial" w:hAnsi="Arial" w:cs="Arial"/>
          <w:sz w:val="24"/>
          <w:szCs w:val="24"/>
        </w:rPr>
      </w:pPr>
      <w:r>
        <w:rPr>
          <w:rFonts w:ascii="Arial" w:hAnsi="Arial" w:cs="Arial"/>
          <w:sz w:val="24"/>
          <w:szCs w:val="24"/>
        </w:rPr>
        <w:t>b) When handling or touching contaminated items or surfaces</w:t>
      </w:r>
    </w:p>
    <w:p w:rsidR="0058543F" w:rsidRDefault="0058543F" w:rsidP="0058543F">
      <w:pPr>
        <w:pStyle w:val="NoSpacing"/>
        <w:jc w:val="both"/>
        <w:rPr>
          <w:rFonts w:ascii="Arial" w:hAnsi="Arial" w:cs="Arial"/>
          <w:sz w:val="24"/>
          <w:szCs w:val="24"/>
        </w:rPr>
      </w:pPr>
      <w:r>
        <w:rPr>
          <w:rFonts w:ascii="Arial" w:hAnsi="Arial" w:cs="Arial"/>
          <w:sz w:val="24"/>
          <w:szCs w:val="24"/>
        </w:rPr>
        <w:t xml:space="preserve">      4.  Disposable gloves WILL be replaced as soon as practical after contamination or if they are torn, punctured or otherwise lose their ability to function as an “exposure barrier”</w:t>
      </w:r>
    </w:p>
    <w:p w:rsidR="0058543F" w:rsidRDefault="0058543F" w:rsidP="0058543F">
      <w:pPr>
        <w:pStyle w:val="NoSpacing"/>
        <w:jc w:val="both"/>
        <w:rPr>
          <w:rFonts w:ascii="Arial" w:hAnsi="Arial" w:cs="Arial"/>
          <w:sz w:val="24"/>
          <w:szCs w:val="24"/>
        </w:rPr>
      </w:pPr>
      <w:r>
        <w:rPr>
          <w:rFonts w:ascii="Arial" w:hAnsi="Arial" w:cs="Arial"/>
          <w:sz w:val="24"/>
          <w:szCs w:val="24"/>
        </w:rPr>
        <w:t xml:space="preserve">      5. </w:t>
      </w:r>
      <w:r w:rsidR="00E2679B">
        <w:rPr>
          <w:rFonts w:ascii="Arial" w:hAnsi="Arial" w:cs="Arial"/>
          <w:sz w:val="24"/>
          <w:szCs w:val="24"/>
        </w:rPr>
        <w:t>M</w:t>
      </w:r>
      <w:r>
        <w:rPr>
          <w:rFonts w:ascii="Arial" w:hAnsi="Arial" w:cs="Arial"/>
          <w:sz w:val="24"/>
          <w:szCs w:val="24"/>
        </w:rPr>
        <w:t>asks and eye protection (such as face shields, etc) WILL be used whenever splashes or sprays may generate droplets of infectious materials</w:t>
      </w:r>
    </w:p>
    <w:p w:rsidR="00E2679B" w:rsidRDefault="0058543F" w:rsidP="0058543F">
      <w:pPr>
        <w:pStyle w:val="NoSpacing"/>
        <w:jc w:val="both"/>
        <w:rPr>
          <w:rFonts w:ascii="Arial" w:hAnsi="Arial" w:cs="Arial"/>
          <w:sz w:val="24"/>
          <w:szCs w:val="24"/>
        </w:rPr>
      </w:pPr>
      <w:r>
        <w:rPr>
          <w:rFonts w:ascii="Arial" w:hAnsi="Arial" w:cs="Arial"/>
          <w:sz w:val="24"/>
          <w:szCs w:val="24"/>
        </w:rPr>
        <w:t xml:space="preserve">     </w:t>
      </w:r>
      <w:r w:rsidR="00E2679B">
        <w:rPr>
          <w:rFonts w:ascii="Arial" w:hAnsi="Arial" w:cs="Arial"/>
          <w:sz w:val="24"/>
          <w:szCs w:val="24"/>
        </w:rPr>
        <w:t xml:space="preserve"> 6.  Protective clothing (such as gowns) WILL be worn whenever potential exposure to the body is anticipated</w:t>
      </w:r>
    </w:p>
    <w:p w:rsidR="00E2679B" w:rsidRDefault="00E2679B" w:rsidP="0058543F">
      <w:pPr>
        <w:pStyle w:val="NoSpacing"/>
        <w:jc w:val="both"/>
        <w:rPr>
          <w:rFonts w:ascii="Arial" w:hAnsi="Arial" w:cs="Arial"/>
          <w:sz w:val="24"/>
          <w:szCs w:val="24"/>
        </w:rPr>
      </w:pPr>
      <w:r>
        <w:rPr>
          <w:rFonts w:ascii="Arial" w:hAnsi="Arial" w:cs="Arial"/>
          <w:sz w:val="24"/>
          <w:szCs w:val="24"/>
        </w:rPr>
        <w:t xml:space="preserve">      7.  Caps/hoods and/or shoe covers will be used in instances where “gross contamination” is anticipated (such as crime scenes)</w:t>
      </w:r>
    </w:p>
    <w:p w:rsidR="00E2679B" w:rsidRDefault="00E2679B" w:rsidP="0058543F">
      <w:pPr>
        <w:pStyle w:val="NoSpacing"/>
        <w:jc w:val="both"/>
        <w:rPr>
          <w:rFonts w:ascii="Arial" w:hAnsi="Arial" w:cs="Arial"/>
          <w:sz w:val="24"/>
          <w:szCs w:val="24"/>
        </w:rPr>
      </w:pPr>
    </w:p>
    <w:p w:rsidR="00E2679B" w:rsidRDefault="00E2679B" w:rsidP="001A1628">
      <w:pPr>
        <w:pStyle w:val="NoSpacing"/>
        <w:numPr>
          <w:ilvl w:val="0"/>
          <w:numId w:val="24"/>
        </w:numPr>
        <w:jc w:val="both"/>
        <w:rPr>
          <w:rFonts w:ascii="Arial" w:hAnsi="Arial" w:cs="Arial"/>
          <w:sz w:val="24"/>
          <w:szCs w:val="24"/>
        </w:rPr>
      </w:pPr>
      <w:r>
        <w:rPr>
          <w:rFonts w:ascii="Arial" w:hAnsi="Arial" w:cs="Arial"/>
          <w:sz w:val="24"/>
          <w:szCs w:val="24"/>
        </w:rPr>
        <w:t>House keeping</w:t>
      </w:r>
    </w:p>
    <w:p w:rsidR="00E2679B" w:rsidRDefault="00E2679B" w:rsidP="0058543F">
      <w:pPr>
        <w:pStyle w:val="NoSpacing"/>
        <w:jc w:val="both"/>
        <w:rPr>
          <w:rFonts w:ascii="Arial" w:hAnsi="Arial" w:cs="Arial"/>
          <w:sz w:val="24"/>
          <w:szCs w:val="24"/>
        </w:rPr>
      </w:pPr>
      <w:r>
        <w:rPr>
          <w:rFonts w:ascii="Arial" w:hAnsi="Arial" w:cs="Arial"/>
          <w:sz w:val="24"/>
          <w:szCs w:val="24"/>
        </w:rPr>
        <w:t xml:space="preserve">   SAPD employees, and more specifically the maintenance personnel, are responsible for keeping all equipment and buildings clean and in a sanitary condition</w:t>
      </w:r>
    </w:p>
    <w:p w:rsidR="00E2679B" w:rsidRDefault="00E2679B" w:rsidP="0058543F">
      <w:pPr>
        <w:pStyle w:val="NoSpacing"/>
        <w:jc w:val="both"/>
        <w:rPr>
          <w:rFonts w:ascii="Arial" w:hAnsi="Arial" w:cs="Arial"/>
          <w:sz w:val="24"/>
          <w:szCs w:val="24"/>
        </w:rPr>
      </w:pPr>
      <w:r>
        <w:rPr>
          <w:rFonts w:ascii="Arial" w:hAnsi="Arial" w:cs="Arial"/>
          <w:sz w:val="24"/>
          <w:szCs w:val="24"/>
        </w:rPr>
        <w:t xml:space="preserve">   Maintenance personnel (after being duly trained) will be responsible for routinely inspecting, cleaning and decontaminating the </w:t>
      </w:r>
      <w:r w:rsidR="00683F6C">
        <w:rPr>
          <w:rFonts w:ascii="Arial" w:hAnsi="Arial" w:cs="Arial"/>
          <w:sz w:val="24"/>
          <w:szCs w:val="24"/>
        </w:rPr>
        <w:t>receptacles specifically designated for collection of any bio-hazard materials and the disposal of these items through the City Health Department.</w:t>
      </w:r>
    </w:p>
    <w:p w:rsidR="00683F6C" w:rsidRDefault="00683F6C" w:rsidP="0058543F">
      <w:pPr>
        <w:pStyle w:val="NoSpacing"/>
        <w:jc w:val="both"/>
        <w:rPr>
          <w:rFonts w:ascii="Arial" w:hAnsi="Arial" w:cs="Arial"/>
          <w:sz w:val="24"/>
          <w:szCs w:val="24"/>
        </w:rPr>
      </w:pPr>
    </w:p>
    <w:p w:rsidR="00683F6C" w:rsidRDefault="00683F6C" w:rsidP="0058543F">
      <w:pPr>
        <w:pStyle w:val="NoSpacing"/>
        <w:jc w:val="both"/>
        <w:rPr>
          <w:rFonts w:ascii="Arial" w:hAnsi="Arial" w:cs="Arial"/>
          <w:sz w:val="24"/>
          <w:szCs w:val="24"/>
        </w:rPr>
      </w:pPr>
    </w:p>
    <w:p w:rsidR="00683F6C" w:rsidRDefault="00683F6C" w:rsidP="0058543F">
      <w:pPr>
        <w:pStyle w:val="NoSpacing"/>
        <w:jc w:val="both"/>
        <w:rPr>
          <w:rFonts w:ascii="Arial" w:hAnsi="Arial" w:cs="Arial"/>
          <w:sz w:val="24"/>
          <w:szCs w:val="24"/>
        </w:rPr>
      </w:pPr>
    </w:p>
    <w:p w:rsidR="00683F6C" w:rsidRDefault="00683F6C" w:rsidP="0058543F">
      <w:pPr>
        <w:pStyle w:val="NoSpacing"/>
        <w:jc w:val="both"/>
        <w:rPr>
          <w:rFonts w:ascii="Arial" w:hAnsi="Arial" w:cs="Arial"/>
          <w:sz w:val="24"/>
          <w:szCs w:val="24"/>
        </w:rPr>
      </w:pPr>
    </w:p>
    <w:p w:rsidR="00683F6C" w:rsidRDefault="00683F6C" w:rsidP="0058543F">
      <w:pPr>
        <w:pStyle w:val="NoSpacing"/>
        <w:jc w:val="both"/>
        <w:rPr>
          <w:rFonts w:ascii="Arial" w:hAnsi="Arial" w:cs="Arial"/>
          <w:sz w:val="24"/>
          <w:szCs w:val="24"/>
        </w:rPr>
      </w:pPr>
    </w:p>
    <w:p w:rsidR="00683F6C" w:rsidRDefault="00683F6C" w:rsidP="0058543F">
      <w:pPr>
        <w:pStyle w:val="NoSpacing"/>
        <w:jc w:val="both"/>
        <w:rPr>
          <w:rFonts w:ascii="Arial" w:hAnsi="Arial" w:cs="Arial"/>
          <w:sz w:val="24"/>
          <w:szCs w:val="24"/>
        </w:rPr>
      </w:pPr>
    </w:p>
    <w:p w:rsidR="00683F6C" w:rsidRDefault="00683F6C" w:rsidP="0058543F">
      <w:pPr>
        <w:pStyle w:val="NoSpacing"/>
        <w:jc w:val="both"/>
        <w:rPr>
          <w:rFonts w:ascii="Arial" w:hAnsi="Arial" w:cs="Arial"/>
          <w:sz w:val="24"/>
          <w:szCs w:val="24"/>
        </w:rPr>
      </w:pPr>
    </w:p>
    <w:p w:rsidR="00683F6C" w:rsidRDefault="00683F6C" w:rsidP="0058543F">
      <w:pPr>
        <w:pStyle w:val="NoSpacing"/>
        <w:jc w:val="both"/>
        <w:rPr>
          <w:rFonts w:ascii="Arial" w:hAnsi="Arial" w:cs="Arial"/>
          <w:sz w:val="24"/>
          <w:szCs w:val="24"/>
        </w:rPr>
      </w:pPr>
    </w:p>
    <w:p w:rsidR="00683F6C" w:rsidRDefault="00683F6C" w:rsidP="0058543F">
      <w:pPr>
        <w:pStyle w:val="NoSpacing"/>
        <w:jc w:val="both"/>
        <w:rPr>
          <w:rFonts w:ascii="Arial" w:hAnsi="Arial" w:cs="Arial"/>
          <w:sz w:val="24"/>
          <w:szCs w:val="24"/>
        </w:rPr>
      </w:pPr>
    </w:p>
    <w:p w:rsidR="00683F6C" w:rsidRDefault="00683F6C" w:rsidP="0058543F">
      <w:pPr>
        <w:pStyle w:val="NoSpacing"/>
        <w:jc w:val="both"/>
        <w:rPr>
          <w:rFonts w:ascii="Arial" w:hAnsi="Arial" w:cs="Arial"/>
          <w:sz w:val="24"/>
          <w:szCs w:val="24"/>
        </w:rPr>
      </w:pPr>
    </w:p>
    <w:p w:rsidR="00683F6C" w:rsidRDefault="00683F6C" w:rsidP="0058543F">
      <w:pPr>
        <w:pStyle w:val="NoSpacing"/>
        <w:jc w:val="both"/>
        <w:rPr>
          <w:rFonts w:ascii="Arial" w:hAnsi="Arial" w:cs="Arial"/>
          <w:sz w:val="24"/>
          <w:szCs w:val="24"/>
        </w:rPr>
      </w:pPr>
    </w:p>
    <w:p w:rsidR="00683F6C" w:rsidRDefault="00683F6C" w:rsidP="0058543F">
      <w:pPr>
        <w:pStyle w:val="NoSpacing"/>
        <w:jc w:val="both"/>
        <w:rPr>
          <w:rFonts w:ascii="Arial" w:hAnsi="Arial" w:cs="Arial"/>
          <w:sz w:val="24"/>
          <w:szCs w:val="24"/>
        </w:rPr>
      </w:pPr>
    </w:p>
    <w:p w:rsidR="00683F6C" w:rsidRDefault="00683F6C" w:rsidP="00683F6C">
      <w:pPr>
        <w:pStyle w:val="NoSpacing"/>
        <w:jc w:val="center"/>
        <w:rPr>
          <w:rFonts w:ascii="Arial" w:hAnsi="Arial" w:cs="Arial"/>
          <w:sz w:val="24"/>
          <w:szCs w:val="24"/>
        </w:rPr>
      </w:pPr>
      <w:r>
        <w:rPr>
          <w:rFonts w:ascii="Arial" w:hAnsi="Arial" w:cs="Arial"/>
          <w:sz w:val="24"/>
          <w:szCs w:val="24"/>
        </w:rPr>
        <w:t>C-6</w:t>
      </w:r>
    </w:p>
    <w:p w:rsidR="00683F6C" w:rsidRDefault="00683F6C" w:rsidP="00683F6C">
      <w:pPr>
        <w:pStyle w:val="NoSpacing"/>
        <w:jc w:val="center"/>
        <w:rPr>
          <w:rFonts w:ascii="Arial" w:hAnsi="Arial" w:cs="Arial"/>
          <w:b/>
          <w:sz w:val="28"/>
          <w:szCs w:val="28"/>
        </w:rPr>
      </w:pPr>
      <w:r w:rsidRPr="00F801D7">
        <w:rPr>
          <w:rFonts w:ascii="Arial" w:hAnsi="Arial" w:cs="Arial"/>
          <w:b/>
          <w:sz w:val="28"/>
          <w:szCs w:val="28"/>
        </w:rPr>
        <w:lastRenderedPageBreak/>
        <w:t>City of San Angelo</w:t>
      </w:r>
    </w:p>
    <w:p w:rsidR="00683F6C" w:rsidRDefault="00606B9B" w:rsidP="00683F6C">
      <w:pPr>
        <w:pStyle w:val="NoSpacing"/>
        <w:jc w:val="center"/>
        <w:rPr>
          <w:rFonts w:ascii="Arial" w:hAnsi="Arial" w:cs="Arial"/>
          <w:b/>
          <w:sz w:val="28"/>
          <w:szCs w:val="28"/>
        </w:rPr>
      </w:pPr>
      <w:r>
        <w:rPr>
          <w:rFonts w:ascii="Arial" w:hAnsi="Arial" w:cs="Arial"/>
          <w:b/>
          <w:sz w:val="28"/>
          <w:szCs w:val="28"/>
        </w:rPr>
        <w:t>BBP Exposure Control P</w:t>
      </w:r>
      <w:r w:rsidR="00683F6C">
        <w:rPr>
          <w:rFonts w:ascii="Arial" w:hAnsi="Arial" w:cs="Arial"/>
          <w:b/>
          <w:sz w:val="28"/>
          <w:szCs w:val="28"/>
        </w:rPr>
        <w:t>lan</w:t>
      </w:r>
    </w:p>
    <w:p w:rsidR="00683F6C" w:rsidRDefault="00683F6C" w:rsidP="00683F6C">
      <w:pPr>
        <w:pStyle w:val="NoSpacing"/>
        <w:jc w:val="center"/>
        <w:rPr>
          <w:rFonts w:ascii="Arial" w:hAnsi="Arial" w:cs="Arial"/>
          <w:b/>
          <w:sz w:val="28"/>
          <w:szCs w:val="28"/>
        </w:rPr>
      </w:pPr>
      <w:r>
        <w:rPr>
          <w:rFonts w:ascii="Arial" w:hAnsi="Arial" w:cs="Arial"/>
          <w:b/>
          <w:sz w:val="28"/>
          <w:szCs w:val="28"/>
        </w:rPr>
        <w:t>Appendix C-Police Department</w:t>
      </w:r>
    </w:p>
    <w:p w:rsidR="00683F6C" w:rsidRDefault="00683F6C" w:rsidP="0058543F">
      <w:pPr>
        <w:pStyle w:val="NoSpacing"/>
        <w:jc w:val="both"/>
        <w:rPr>
          <w:rFonts w:ascii="Arial" w:hAnsi="Arial" w:cs="Arial"/>
          <w:sz w:val="24"/>
          <w:szCs w:val="24"/>
        </w:rPr>
      </w:pPr>
    </w:p>
    <w:p w:rsidR="00420BA1" w:rsidRDefault="00653A9C" w:rsidP="0058543F">
      <w:pPr>
        <w:pStyle w:val="NoSpacing"/>
        <w:jc w:val="both"/>
        <w:rPr>
          <w:rFonts w:ascii="Arial" w:hAnsi="Arial" w:cs="Arial"/>
          <w:b/>
          <w:sz w:val="24"/>
          <w:szCs w:val="24"/>
        </w:rPr>
      </w:pPr>
      <w:r>
        <w:rPr>
          <w:rFonts w:ascii="Arial" w:hAnsi="Arial" w:cs="Arial"/>
          <w:b/>
          <w:sz w:val="24"/>
          <w:szCs w:val="24"/>
        </w:rPr>
        <w:t>Section 5-Post Exposure Management</w:t>
      </w:r>
    </w:p>
    <w:p w:rsidR="00653A9C" w:rsidRDefault="00653A9C" w:rsidP="0058543F">
      <w:pPr>
        <w:pStyle w:val="NoSpacing"/>
        <w:jc w:val="both"/>
        <w:rPr>
          <w:rFonts w:ascii="Arial" w:hAnsi="Arial" w:cs="Arial"/>
          <w:sz w:val="24"/>
          <w:szCs w:val="24"/>
        </w:rPr>
      </w:pPr>
      <w:r>
        <w:rPr>
          <w:rFonts w:ascii="Arial" w:hAnsi="Arial" w:cs="Arial"/>
          <w:sz w:val="24"/>
          <w:szCs w:val="24"/>
        </w:rPr>
        <w:t xml:space="preserve">   Exposure incidents can and unfortunately will sometimes occur in our occupation as employees of SAPD. COSA has implemented a Hepatitis B Vaccination Program and also a post-exposure evaluation and follow-up should an exposure to BBP and/or infectious materials occur.</w:t>
      </w:r>
    </w:p>
    <w:p w:rsidR="006A2EBB" w:rsidRDefault="006A2EBB" w:rsidP="0058543F">
      <w:pPr>
        <w:pStyle w:val="NoSpacing"/>
        <w:jc w:val="both"/>
        <w:rPr>
          <w:rFonts w:ascii="Arial" w:hAnsi="Arial" w:cs="Arial"/>
          <w:sz w:val="24"/>
          <w:szCs w:val="24"/>
        </w:rPr>
      </w:pPr>
    </w:p>
    <w:p w:rsidR="001A1628" w:rsidRDefault="001A1628" w:rsidP="001A1628">
      <w:pPr>
        <w:pStyle w:val="NoSpacing"/>
        <w:numPr>
          <w:ilvl w:val="0"/>
          <w:numId w:val="23"/>
        </w:numPr>
        <w:jc w:val="both"/>
        <w:rPr>
          <w:rFonts w:ascii="Arial" w:hAnsi="Arial" w:cs="Arial"/>
          <w:sz w:val="24"/>
          <w:szCs w:val="24"/>
        </w:rPr>
      </w:pPr>
      <w:r>
        <w:rPr>
          <w:rFonts w:ascii="Arial" w:hAnsi="Arial" w:cs="Arial"/>
          <w:sz w:val="24"/>
          <w:szCs w:val="24"/>
        </w:rPr>
        <w:t>Transporters initial exposure reporting responsibilities</w:t>
      </w:r>
    </w:p>
    <w:p w:rsidR="001A1628" w:rsidRDefault="001A1628" w:rsidP="001A1628">
      <w:pPr>
        <w:pStyle w:val="NoSpacing"/>
        <w:ind w:left="720"/>
        <w:jc w:val="both"/>
        <w:rPr>
          <w:rFonts w:ascii="Arial" w:hAnsi="Arial" w:cs="Arial"/>
          <w:sz w:val="24"/>
          <w:szCs w:val="24"/>
        </w:rPr>
      </w:pPr>
      <w:r>
        <w:rPr>
          <w:rFonts w:ascii="Arial" w:hAnsi="Arial" w:cs="Arial"/>
          <w:sz w:val="24"/>
          <w:szCs w:val="24"/>
        </w:rPr>
        <w:t xml:space="preserve">   It is the responsibility of the individual officer and/or employee of SAPD to notify the receiving hospital</w:t>
      </w:r>
      <w:r w:rsidR="008B5556">
        <w:rPr>
          <w:rFonts w:ascii="Arial" w:hAnsi="Arial" w:cs="Arial"/>
          <w:sz w:val="24"/>
          <w:szCs w:val="24"/>
        </w:rPr>
        <w:t xml:space="preserve"> (either Shannon or San Angelo Community)</w:t>
      </w:r>
      <w:r>
        <w:rPr>
          <w:rFonts w:ascii="Arial" w:hAnsi="Arial" w:cs="Arial"/>
          <w:sz w:val="24"/>
          <w:szCs w:val="24"/>
        </w:rPr>
        <w:t xml:space="preserve"> if there has been an exposure or potential exposure to a patient (prisoner or officer) being transported.</w:t>
      </w:r>
    </w:p>
    <w:p w:rsidR="001A1628" w:rsidRDefault="001A1628" w:rsidP="001A1628">
      <w:pPr>
        <w:pStyle w:val="NoSpacing"/>
        <w:ind w:left="720"/>
        <w:jc w:val="both"/>
        <w:rPr>
          <w:rFonts w:ascii="Arial" w:hAnsi="Arial" w:cs="Arial"/>
          <w:sz w:val="24"/>
          <w:szCs w:val="24"/>
        </w:rPr>
      </w:pPr>
      <w:r>
        <w:rPr>
          <w:rFonts w:ascii="Arial" w:hAnsi="Arial" w:cs="Arial"/>
          <w:sz w:val="24"/>
          <w:szCs w:val="24"/>
        </w:rPr>
        <w:t xml:space="preserve">   The transporter shall complete the “Report of Possible Exposure of Transporter” form (see example at end of this section) which is available to the transporter at the receiving hospital. They will provide the hospital with the following information:</w:t>
      </w:r>
    </w:p>
    <w:p w:rsidR="001A1628" w:rsidRDefault="001A1628" w:rsidP="001A1628">
      <w:pPr>
        <w:pStyle w:val="NoSpacing"/>
        <w:numPr>
          <w:ilvl w:val="0"/>
          <w:numId w:val="25"/>
        </w:numPr>
        <w:jc w:val="both"/>
        <w:rPr>
          <w:rFonts w:ascii="Arial" w:hAnsi="Arial" w:cs="Arial"/>
          <w:sz w:val="24"/>
          <w:szCs w:val="24"/>
        </w:rPr>
      </w:pPr>
      <w:r>
        <w:rPr>
          <w:rFonts w:ascii="Arial" w:hAnsi="Arial" w:cs="Arial"/>
          <w:sz w:val="24"/>
          <w:szCs w:val="24"/>
        </w:rPr>
        <w:t>Transporter name</w:t>
      </w:r>
    </w:p>
    <w:p w:rsidR="001A1628" w:rsidRDefault="001A1628" w:rsidP="001A1628">
      <w:pPr>
        <w:pStyle w:val="NoSpacing"/>
        <w:numPr>
          <w:ilvl w:val="0"/>
          <w:numId w:val="25"/>
        </w:numPr>
        <w:jc w:val="both"/>
        <w:rPr>
          <w:rFonts w:ascii="Arial" w:hAnsi="Arial" w:cs="Arial"/>
          <w:sz w:val="24"/>
          <w:szCs w:val="24"/>
        </w:rPr>
      </w:pPr>
      <w:r>
        <w:rPr>
          <w:rFonts w:ascii="Arial" w:hAnsi="Arial" w:cs="Arial"/>
          <w:sz w:val="24"/>
          <w:szCs w:val="24"/>
        </w:rPr>
        <w:t>Transporter’s home address and telephone number</w:t>
      </w:r>
    </w:p>
    <w:p w:rsidR="001A1628" w:rsidRDefault="001A1628" w:rsidP="001A1628">
      <w:pPr>
        <w:pStyle w:val="NoSpacing"/>
        <w:numPr>
          <w:ilvl w:val="0"/>
          <w:numId w:val="25"/>
        </w:numPr>
        <w:jc w:val="both"/>
        <w:rPr>
          <w:rFonts w:ascii="Arial" w:hAnsi="Arial" w:cs="Arial"/>
          <w:sz w:val="24"/>
          <w:szCs w:val="24"/>
        </w:rPr>
      </w:pPr>
      <w:r>
        <w:rPr>
          <w:rFonts w:ascii="Arial" w:hAnsi="Arial" w:cs="Arial"/>
          <w:sz w:val="24"/>
          <w:szCs w:val="24"/>
        </w:rPr>
        <w:t>Name, address and telephone number of transporter’s agency</w:t>
      </w:r>
    </w:p>
    <w:p w:rsidR="001A1628" w:rsidRDefault="001A1628" w:rsidP="001A1628">
      <w:pPr>
        <w:pStyle w:val="NoSpacing"/>
        <w:numPr>
          <w:ilvl w:val="0"/>
          <w:numId w:val="25"/>
        </w:numPr>
        <w:jc w:val="both"/>
        <w:rPr>
          <w:rFonts w:ascii="Arial" w:hAnsi="Arial" w:cs="Arial"/>
          <w:sz w:val="24"/>
          <w:szCs w:val="24"/>
        </w:rPr>
      </w:pPr>
      <w:r>
        <w:rPr>
          <w:rFonts w:ascii="Arial" w:hAnsi="Arial" w:cs="Arial"/>
          <w:sz w:val="24"/>
          <w:szCs w:val="24"/>
        </w:rPr>
        <w:t>Type of exposure and description of how the exposure occurred</w:t>
      </w:r>
    </w:p>
    <w:p w:rsidR="001A1628" w:rsidRDefault="001A1628" w:rsidP="001A1628">
      <w:pPr>
        <w:pStyle w:val="NoSpacing"/>
        <w:numPr>
          <w:ilvl w:val="0"/>
          <w:numId w:val="25"/>
        </w:numPr>
        <w:jc w:val="both"/>
        <w:rPr>
          <w:rFonts w:ascii="Arial" w:hAnsi="Arial" w:cs="Arial"/>
          <w:sz w:val="24"/>
          <w:szCs w:val="24"/>
        </w:rPr>
      </w:pPr>
      <w:r>
        <w:rPr>
          <w:rFonts w:ascii="Arial" w:hAnsi="Arial" w:cs="Arial"/>
          <w:sz w:val="24"/>
          <w:szCs w:val="24"/>
        </w:rPr>
        <w:t>Date of transport</w:t>
      </w:r>
    </w:p>
    <w:p w:rsidR="001A1628" w:rsidRDefault="001A1628" w:rsidP="001A1628">
      <w:pPr>
        <w:pStyle w:val="NoSpacing"/>
        <w:ind w:left="720"/>
        <w:jc w:val="both"/>
        <w:rPr>
          <w:rFonts w:ascii="Arial" w:hAnsi="Arial" w:cs="Arial"/>
          <w:sz w:val="24"/>
          <w:szCs w:val="24"/>
        </w:rPr>
      </w:pPr>
      <w:r>
        <w:rPr>
          <w:rFonts w:ascii="Arial" w:hAnsi="Arial" w:cs="Arial"/>
          <w:sz w:val="24"/>
          <w:szCs w:val="24"/>
        </w:rPr>
        <w:t xml:space="preserve">   </w:t>
      </w:r>
      <w:r w:rsidR="00411DE0">
        <w:rPr>
          <w:rFonts w:ascii="Arial" w:hAnsi="Arial" w:cs="Arial"/>
          <w:sz w:val="24"/>
          <w:szCs w:val="24"/>
        </w:rPr>
        <w:t>The completed form will be left at the receiving hospital at a collection point established by the hospital.</w:t>
      </w:r>
    </w:p>
    <w:p w:rsidR="00411DE0" w:rsidRDefault="00411DE0" w:rsidP="001A1628">
      <w:pPr>
        <w:pStyle w:val="NoSpacing"/>
        <w:ind w:left="720"/>
        <w:jc w:val="both"/>
        <w:rPr>
          <w:rFonts w:ascii="Arial" w:hAnsi="Arial" w:cs="Arial"/>
          <w:sz w:val="24"/>
          <w:szCs w:val="24"/>
        </w:rPr>
      </w:pPr>
      <w:r>
        <w:rPr>
          <w:rFonts w:ascii="Arial" w:hAnsi="Arial" w:cs="Arial"/>
          <w:sz w:val="24"/>
          <w:szCs w:val="24"/>
        </w:rPr>
        <w:t xml:space="preserve">   If the transporter is notified by his/her Exposure Control Officer that an exposure has occurred, the transporter will contact the Health Department in accordance with the instructions of this policy. The Health Department will advise the transporter of any treatment that may be necessary.</w:t>
      </w:r>
    </w:p>
    <w:p w:rsidR="00411DE0" w:rsidRDefault="00411DE0" w:rsidP="001A1628">
      <w:pPr>
        <w:pStyle w:val="NoSpacing"/>
        <w:ind w:left="720"/>
        <w:jc w:val="both"/>
        <w:rPr>
          <w:rFonts w:ascii="Arial" w:hAnsi="Arial" w:cs="Arial"/>
          <w:sz w:val="24"/>
          <w:szCs w:val="24"/>
        </w:rPr>
      </w:pPr>
      <w:r>
        <w:rPr>
          <w:rFonts w:ascii="Arial" w:hAnsi="Arial" w:cs="Arial"/>
          <w:sz w:val="24"/>
          <w:szCs w:val="24"/>
        </w:rPr>
        <w:t xml:space="preserve">   It is the responsibility of the hospital to notify the Health Department when a transporter has had an exposure to a patient with a reportable disease.</w:t>
      </w:r>
    </w:p>
    <w:p w:rsidR="00411DE0" w:rsidRDefault="00411DE0" w:rsidP="001A1628">
      <w:pPr>
        <w:pStyle w:val="NoSpacing"/>
        <w:ind w:left="720"/>
        <w:jc w:val="both"/>
        <w:rPr>
          <w:rFonts w:ascii="Arial" w:hAnsi="Arial" w:cs="Arial"/>
          <w:sz w:val="24"/>
          <w:szCs w:val="24"/>
        </w:rPr>
      </w:pPr>
      <w:r>
        <w:rPr>
          <w:rFonts w:ascii="Arial" w:hAnsi="Arial" w:cs="Arial"/>
          <w:sz w:val="24"/>
          <w:szCs w:val="24"/>
        </w:rPr>
        <w:t xml:space="preserve">   The hospital will provide any initial prophylaxis or medical care as is deemed appropriate for the exposure and follow normal reporting procedures to notify the Health Department. The hospital will instruct the transporter to follow-up with the Health Department.</w:t>
      </w:r>
    </w:p>
    <w:p w:rsidR="00411DE0" w:rsidRDefault="00411DE0" w:rsidP="00411DE0">
      <w:pPr>
        <w:pStyle w:val="NoSpacing"/>
        <w:jc w:val="both"/>
        <w:rPr>
          <w:rFonts w:ascii="Arial" w:hAnsi="Arial" w:cs="Arial"/>
          <w:sz w:val="24"/>
          <w:szCs w:val="24"/>
        </w:rPr>
      </w:pPr>
    </w:p>
    <w:p w:rsidR="00411DE0" w:rsidRDefault="00375A26" w:rsidP="00411DE0">
      <w:pPr>
        <w:pStyle w:val="NoSpacing"/>
        <w:numPr>
          <w:ilvl w:val="0"/>
          <w:numId w:val="23"/>
        </w:numPr>
        <w:jc w:val="both"/>
        <w:rPr>
          <w:rFonts w:ascii="Arial" w:hAnsi="Arial" w:cs="Arial"/>
          <w:sz w:val="24"/>
          <w:szCs w:val="24"/>
        </w:rPr>
      </w:pPr>
      <w:r>
        <w:rPr>
          <w:rFonts w:ascii="Arial" w:hAnsi="Arial" w:cs="Arial"/>
          <w:sz w:val="24"/>
          <w:szCs w:val="24"/>
        </w:rPr>
        <w:t>Occupational E</w:t>
      </w:r>
      <w:r w:rsidR="00E841E2">
        <w:rPr>
          <w:rFonts w:ascii="Arial" w:hAnsi="Arial" w:cs="Arial"/>
          <w:sz w:val="24"/>
          <w:szCs w:val="24"/>
        </w:rPr>
        <w:t>xposure to HIV</w:t>
      </w:r>
    </w:p>
    <w:p w:rsidR="00E841E2" w:rsidRDefault="006A2EBB" w:rsidP="006A2EBB">
      <w:pPr>
        <w:pStyle w:val="NoSpacing"/>
        <w:jc w:val="both"/>
        <w:rPr>
          <w:rFonts w:ascii="Arial" w:hAnsi="Arial" w:cs="Arial"/>
          <w:sz w:val="24"/>
          <w:szCs w:val="24"/>
        </w:rPr>
      </w:pPr>
      <w:r>
        <w:rPr>
          <w:rFonts w:ascii="Arial" w:hAnsi="Arial" w:cs="Arial"/>
          <w:sz w:val="24"/>
          <w:szCs w:val="24"/>
        </w:rPr>
        <w:t xml:space="preserve">           </w:t>
      </w:r>
      <w:r w:rsidR="00E841E2">
        <w:rPr>
          <w:rFonts w:ascii="Arial" w:hAnsi="Arial" w:cs="Arial"/>
          <w:sz w:val="24"/>
          <w:szCs w:val="24"/>
        </w:rPr>
        <w:t>If an employee has a known history of HIV infection:</w:t>
      </w:r>
    </w:p>
    <w:p w:rsidR="00E841E2" w:rsidRDefault="00E841E2" w:rsidP="00E841E2">
      <w:pPr>
        <w:pStyle w:val="NoSpacing"/>
        <w:ind w:left="720"/>
        <w:jc w:val="both"/>
        <w:rPr>
          <w:rFonts w:ascii="Arial" w:hAnsi="Arial" w:cs="Arial"/>
          <w:sz w:val="24"/>
          <w:szCs w:val="24"/>
        </w:rPr>
      </w:pPr>
      <w:r>
        <w:rPr>
          <w:rFonts w:ascii="Arial" w:hAnsi="Arial" w:cs="Arial"/>
          <w:sz w:val="24"/>
          <w:szCs w:val="24"/>
        </w:rPr>
        <w:t>Then no testing of either the source or the employee is necessary if the employee has given the department documentation of HIV infection or has documentation of HIV positive status</w:t>
      </w:r>
      <w:r w:rsidR="006A2EBB">
        <w:rPr>
          <w:rFonts w:ascii="Arial" w:hAnsi="Arial" w:cs="Arial"/>
          <w:sz w:val="24"/>
          <w:szCs w:val="24"/>
        </w:rPr>
        <w:t>.</w:t>
      </w:r>
    </w:p>
    <w:p w:rsidR="006A2EBB" w:rsidRDefault="006A2EBB" w:rsidP="00E841E2">
      <w:pPr>
        <w:pStyle w:val="NoSpacing"/>
        <w:ind w:left="720"/>
        <w:jc w:val="both"/>
        <w:rPr>
          <w:rFonts w:ascii="Arial" w:hAnsi="Arial" w:cs="Arial"/>
          <w:sz w:val="24"/>
          <w:szCs w:val="24"/>
        </w:rPr>
      </w:pPr>
    </w:p>
    <w:p w:rsidR="00E841E2" w:rsidRDefault="006A2EBB" w:rsidP="006A2EBB">
      <w:pPr>
        <w:pStyle w:val="NoSpacing"/>
        <w:jc w:val="both"/>
        <w:rPr>
          <w:rFonts w:ascii="Arial" w:hAnsi="Arial" w:cs="Arial"/>
          <w:sz w:val="24"/>
          <w:szCs w:val="24"/>
        </w:rPr>
      </w:pPr>
      <w:r>
        <w:rPr>
          <w:rFonts w:ascii="Arial" w:hAnsi="Arial" w:cs="Arial"/>
          <w:sz w:val="24"/>
          <w:szCs w:val="24"/>
        </w:rPr>
        <w:t xml:space="preserve">           </w:t>
      </w:r>
      <w:r w:rsidR="00E841E2">
        <w:rPr>
          <w:rFonts w:ascii="Arial" w:hAnsi="Arial" w:cs="Arial"/>
          <w:sz w:val="24"/>
          <w:szCs w:val="24"/>
        </w:rPr>
        <w:t>If the source of HIV exposure is known:</w:t>
      </w:r>
    </w:p>
    <w:p w:rsidR="00E841E2" w:rsidRDefault="00E841E2" w:rsidP="00E841E2">
      <w:pPr>
        <w:pStyle w:val="NoSpacing"/>
        <w:ind w:left="720"/>
        <w:jc w:val="both"/>
        <w:rPr>
          <w:rFonts w:ascii="Arial" w:hAnsi="Arial" w:cs="Arial"/>
          <w:sz w:val="24"/>
          <w:szCs w:val="24"/>
        </w:rPr>
      </w:pPr>
      <w:r>
        <w:rPr>
          <w:rFonts w:ascii="Arial" w:hAnsi="Arial" w:cs="Arial"/>
          <w:sz w:val="24"/>
          <w:szCs w:val="24"/>
        </w:rPr>
        <w:t>The source should be addressed clinically and epidemiologically to determine the risk or likelihood of HIV infection. The source should be informed of the exposure and asked to be tested. It should be stressed to the source that the results will be kept confidential. If the so</w:t>
      </w:r>
      <w:r w:rsidR="00375A26">
        <w:rPr>
          <w:rFonts w:ascii="Arial" w:hAnsi="Arial" w:cs="Arial"/>
          <w:sz w:val="24"/>
          <w:szCs w:val="24"/>
        </w:rPr>
        <w:t>urce has no clinical evidence of high risk behavior, no further follow-up of the source is indicated.</w:t>
      </w:r>
    </w:p>
    <w:p w:rsidR="00375A26" w:rsidRDefault="00375A26" w:rsidP="00375A26">
      <w:pPr>
        <w:pStyle w:val="NoSpacing"/>
        <w:ind w:left="1080"/>
        <w:jc w:val="both"/>
        <w:rPr>
          <w:rFonts w:ascii="Arial" w:hAnsi="Arial" w:cs="Arial"/>
          <w:sz w:val="24"/>
          <w:szCs w:val="24"/>
        </w:rPr>
      </w:pPr>
    </w:p>
    <w:p w:rsidR="00375A26" w:rsidRPr="00375A26" w:rsidRDefault="00375A26" w:rsidP="00375A26">
      <w:pPr>
        <w:pStyle w:val="NoSpacing"/>
        <w:ind w:left="1080"/>
        <w:jc w:val="center"/>
        <w:rPr>
          <w:rFonts w:ascii="Arial" w:hAnsi="Arial" w:cs="Arial"/>
          <w:sz w:val="24"/>
          <w:szCs w:val="24"/>
        </w:rPr>
      </w:pPr>
      <w:r>
        <w:rPr>
          <w:rFonts w:ascii="Arial" w:hAnsi="Arial" w:cs="Arial"/>
          <w:sz w:val="24"/>
          <w:szCs w:val="24"/>
        </w:rPr>
        <w:t>C-7</w:t>
      </w:r>
    </w:p>
    <w:p w:rsidR="00606B9B" w:rsidRDefault="006A2EBB" w:rsidP="00606B9B">
      <w:pPr>
        <w:pStyle w:val="NoSpacing"/>
        <w:jc w:val="center"/>
        <w:rPr>
          <w:rFonts w:ascii="Arial" w:hAnsi="Arial" w:cs="Arial"/>
          <w:b/>
          <w:sz w:val="28"/>
          <w:szCs w:val="28"/>
        </w:rPr>
      </w:pPr>
      <w:r>
        <w:rPr>
          <w:rFonts w:ascii="Arial" w:hAnsi="Arial" w:cs="Arial"/>
          <w:sz w:val="24"/>
          <w:szCs w:val="24"/>
        </w:rPr>
        <w:lastRenderedPageBreak/>
        <w:t xml:space="preserve">            </w:t>
      </w:r>
      <w:r w:rsidR="00606B9B" w:rsidRPr="00F801D7">
        <w:rPr>
          <w:rFonts w:ascii="Arial" w:hAnsi="Arial" w:cs="Arial"/>
          <w:b/>
          <w:sz w:val="28"/>
          <w:szCs w:val="28"/>
        </w:rPr>
        <w:t>City of San Angelo</w:t>
      </w:r>
    </w:p>
    <w:p w:rsidR="00606B9B" w:rsidRDefault="00606B9B" w:rsidP="00606B9B">
      <w:pPr>
        <w:pStyle w:val="NoSpacing"/>
        <w:jc w:val="center"/>
        <w:rPr>
          <w:rFonts w:ascii="Arial" w:hAnsi="Arial" w:cs="Arial"/>
          <w:b/>
          <w:sz w:val="28"/>
          <w:szCs w:val="28"/>
        </w:rPr>
      </w:pPr>
      <w:r>
        <w:rPr>
          <w:rFonts w:ascii="Arial" w:hAnsi="Arial" w:cs="Arial"/>
          <w:b/>
          <w:sz w:val="28"/>
          <w:szCs w:val="28"/>
        </w:rPr>
        <w:t>BBP Exposure Control Plan</w:t>
      </w:r>
    </w:p>
    <w:p w:rsidR="00606B9B" w:rsidRDefault="00606B9B" w:rsidP="00606B9B">
      <w:pPr>
        <w:pStyle w:val="NoSpacing"/>
        <w:jc w:val="center"/>
        <w:rPr>
          <w:rFonts w:ascii="Arial" w:hAnsi="Arial" w:cs="Arial"/>
          <w:b/>
          <w:sz w:val="28"/>
          <w:szCs w:val="28"/>
        </w:rPr>
      </w:pPr>
      <w:r>
        <w:rPr>
          <w:rFonts w:ascii="Arial" w:hAnsi="Arial" w:cs="Arial"/>
          <w:b/>
          <w:sz w:val="28"/>
          <w:szCs w:val="28"/>
        </w:rPr>
        <w:t>Appendix C-Police Department</w:t>
      </w:r>
    </w:p>
    <w:p w:rsidR="00606B9B" w:rsidRDefault="00606B9B" w:rsidP="00606B9B">
      <w:pPr>
        <w:pStyle w:val="NoSpacing"/>
        <w:ind w:left="720"/>
        <w:jc w:val="both"/>
        <w:rPr>
          <w:rFonts w:ascii="Arial" w:hAnsi="Arial" w:cs="Arial"/>
          <w:sz w:val="24"/>
          <w:szCs w:val="24"/>
        </w:rPr>
      </w:pPr>
    </w:p>
    <w:p w:rsidR="00375A26" w:rsidRDefault="00375A26" w:rsidP="00606B9B">
      <w:pPr>
        <w:pStyle w:val="NoSpacing"/>
        <w:ind w:left="720"/>
        <w:jc w:val="both"/>
        <w:rPr>
          <w:rFonts w:ascii="Arial" w:hAnsi="Arial" w:cs="Arial"/>
          <w:sz w:val="24"/>
          <w:szCs w:val="24"/>
        </w:rPr>
      </w:pPr>
      <w:r>
        <w:rPr>
          <w:rFonts w:ascii="Arial" w:hAnsi="Arial" w:cs="Arial"/>
          <w:sz w:val="24"/>
          <w:szCs w:val="24"/>
        </w:rPr>
        <w:t>Testing the exposed employee:</w:t>
      </w:r>
    </w:p>
    <w:p w:rsidR="00375A26" w:rsidRDefault="00375A26" w:rsidP="00375A26">
      <w:pPr>
        <w:pStyle w:val="NoSpacing"/>
        <w:numPr>
          <w:ilvl w:val="0"/>
          <w:numId w:val="27"/>
        </w:numPr>
        <w:jc w:val="both"/>
        <w:rPr>
          <w:rFonts w:ascii="Arial" w:hAnsi="Arial" w:cs="Arial"/>
          <w:sz w:val="24"/>
          <w:szCs w:val="24"/>
        </w:rPr>
      </w:pPr>
      <w:r>
        <w:rPr>
          <w:rFonts w:ascii="Arial" w:hAnsi="Arial" w:cs="Arial"/>
          <w:sz w:val="24"/>
          <w:szCs w:val="24"/>
        </w:rPr>
        <w:t>The exposed employee should be tested at the time of initial exposure or as soon as possible after the initial exposure</w:t>
      </w:r>
    </w:p>
    <w:p w:rsidR="00375A26" w:rsidRDefault="00375A26" w:rsidP="00375A26">
      <w:pPr>
        <w:pStyle w:val="NoSpacing"/>
        <w:numPr>
          <w:ilvl w:val="0"/>
          <w:numId w:val="27"/>
        </w:numPr>
        <w:jc w:val="both"/>
        <w:rPr>
          <w:rFonts w:ascii="Arial" w:hAnsi="Arial" w:cs="Arial"/>
          <w:sz w:val="24"/>
          <w:szCs w:val="24"/>
        </w:rPr>
      </w:pPr>
      <w:r>
        <w:rPr>
          <w:rFonts w:ascii="Arial" w:hAnsi="Arial" w:cs="Arial"/>
          <w:sz w:val="24"/>
          <w:szCs w:val="24"/>
        </w:rPr>
        <w:t>Repeat testing should be done as per the Center for Disease Control (CDC) guidelines; in six (6) weeks, twelve (12) weeks, six (6) months and one (1) year after exposure.</w:t>
      </w:r>
    </w:p>
    <w:p w:rsidR="00375A26" w:rsidRDefault="00375A26" w:rsidP="00375A26">
      <w:pPr>
        <w:pStyle w:val="NoSpacing"/>
        <w:jc w:val="both"/>
        <w:rPr>
          <w:rFonts w:ascii="Arial" w:hAnsi="Arial" w:cs="Arial"/>
          <w:sz w:val="24"/>
          <w:szCs w:val="24"/>
        </w:rPr>
      </w:pPr>
    </w:p>
    <w:p w:rsidR="00411DE0" w:rsidRDefault="00375A26" w:rsidP="006A2EBB">
      <w:pPr>
        <w:pStyle w:val="NoSpacing"/>
        <w:ind w:left="720"/>
        <w:jc w:val="both"/>
        <w:rPr>
          <w:rFonts w:ascii="Arial" w:hAnsi="Arial" w:cs="Arial"/>
          <w:sz w:val="24"/>
          <w:szCs w:val="24"/>
        </w:rPr>
      </w:pPr>
      <w:r>
        <w:rPr>
          <w:rFonts w:ascii="Arial" w:hAnsi="Arial" w:cs="Arial"/>
          <w:sz w:val="24"/>
          <w:szCs w:val="24"/>
        </w:rPr>
        <w:t xml:space="preserve">If the source has evidence of possible HIV infection, a confirmed positive HIV </w:t>
      </w:r>
      <w:r w:rsidR="006A2EBB">
        <w:rPr>
          <w:rFonts w:ascii="Arial" w:hAnsi="Arial" w:cs="Arial"/>
          <w:sz w:val="24"/>
          <w:szCs w:val="24"/>
        </w:rPr>
        <w:t xml:space="preserve">             </w:t>
      </w:r>
      <w:r>
        <w:rPr>
          <w:rFonts w:ascii="Arial" w:hAnsi="Arial" w:cs="Arial"/>
          <w:sz w:val="24"/>
          <w:szCs w:val="24"/>
        </w:rPr>
        <w:t>antibody test, a history of high risk behavior, cannot be tested, or is unknown, then steps are to be followed according to the COSA Exposure Control Plan.</w:t>
      </w:r>
    </w:p>
    <w:p w:rsidR="006A2EBB" w:rsidRDefault="006A2EBB" w:rsidP="006A2EBB">
      <w:pPr>
        <w:pStyle w:val="NoSpacing"/>
        <w:jc w:val="both"/>
        <w:rPr>
          <w:rFonts w:ascii="Arial" w:hAnsi="Arial" w:cs="Arial"/>
          <w:sz w:val="24"/>
          <w:szCs w:val="24"/>
        </w:rPr>
      </w:pPr>
      <w:r>
        <w:rPr>
          <w:rFonts w:ascii="Arial" w:hAnsi="Arial" w:cs="Arial"/>
          <w:sz w:val="24"/>
          <w:szCs w:val="24"/>
        </w:rPr>
        <w:t xml:space="preserve">            </w:t>
      </w:r>
    </w:p>
    <w:p w:rsidR="00375A26" w:rsidRDefault="00375A26" w:rsidP="006A2EBB">
      <w:pPr>
        <w:pStyle w:val="NoSpacing"/>
        <w:ind w:left="720"/>
        <w:jc w:val="both"/>
        <w:rPr>
          <w:rFonts w:ascii="Arial" w:hAnsi="Arial" w:cs="Arial"/>
          <w:sz w:val="24"/>
          <w:szCs w:val="24"/>
        </w:rPr>
      </w:pPr>
      <w:r>
        <w:rPr>
          <w:rFonts w:ascii="Arial" w:hAnsi="Arial" w:cs="Arial"/>
          <w:sz w:val="24"/>
          <w:szCs w:val="24"/>
        </w:rPr>
        <w:t>Post exposure counseling should be given within two (2)</w:t>
      </w:r>
      <w:r w:rsidR="006A2EBB">
        <w:rPr>
          <w:rFonts w:ascii="Arial" w:hAnsi="Arial" w:cs="Arial"/>
          <w:sz w:val="24"/>
          <w:szCs w:val="24"/>
        </w:rPr>
        <w:t xml:space="preserve"> weeks of any exposure and shall include information on the potential risk of infection and measures to prevent transmission.</w:t>
      </w:r>
    </w:p>
    <w:p w:rsidR="006A2EBB" w:rsidRDefault="006A2EBB" w:rsidP="006A2EBB">
      <w:pPr>
        <w:pStyle w:val="NoSpacing"/>
        <w:jc w:val="both"/>
        <w:rPr>
          <w:rFonts w:ascii="Arial" w:hAnsi="Arial" w:cs="Arial"/>
          <w:sz w:val="24"/>
          <w:szCs w:val="24"/>
        </w:rPr>
      </w:pPr>
    </w:p>
    <w:p w:rsidR="006A2EBB" w:rsidRDefault="006A2EBB" w:rsidP="006A2EBB">
      <w:pPr>
        <w:pStyle w:val="NoSpacing"/>
        <w:numPr>
          <w:ilvl w:val="0"/>
          <w:numId w:val="23"/>
        </w:numPr>
        <w:jc w:val="both"/>
        <w:rPr>
          <w:rFonts w:ascii="Arial" w:hAnsi="Arial" w:cs="Arial"/>
          <w:sz w:val="24"/>
          <w:szCs w:val="24"/>
        </w:rPr>
      </w:pPr>
      <w:r>
        <w:rPr>
          <w:rFonts w:ascii="Arial" w:hAnsi="Arial" w:cs="Arial"/>
          <w:sz w:val="24"/>
          <w:szCs w:val="24"/>
        </w:rPr>
        <w:t>Occupational Exposure to Hepatitis B</w:t>
      </w:r>
    </w:p>
    <w:p w:rsidR="006A2EBB" w:rsidRDefault="006A2EBB" w:rsidP="006A2EBB">
      <w:pPr>
        <w:pStyle w:val="NoSpacing"/>
        <w:ind w:left="720"/>
        <w:jc w:val="both"/>
        <w:rPr>
          <w:rFonts w:ascii="Arial" w:hAnsi="Arial" w:cs="Arial"/>
          <w:sz w:val="24"/>
          <w:szCs w:val="24"/>
        </w:rPr>
      </w:pPr>
      <w:r>
        <w:rPr>
          <w:rFonts w:ascii="Arial" w:hAnsi="Arial" w:cs="Arial"/>
          <w:sz w:val="24"/>
          <w:szCs w:val="24"/>
        </w:rPr>
        <w:t>If the source of the exposure is known and is HBsAg positive:</w:t>
      </w:r>
    </w:p>
    <w:p w:rsidR="006A2EBB" w:rsidRDefault="006A2EBB" w:rsidP="006A2EBB">
      <w:pPr>
        <w:pStyle w:val="NoSpacing"/>
        <w:numPr>
          <w:ilvl w:val="0"/>
          <w:numId w:val="28"/>
        </w:numPr>
        <w:jc w:val="both"/>
        <w:rPr>
          <w:rFonts w:ascii="Arial" w:hAnsi="Arial" w:cs="Arial"/>
          <w:sz w:val="24"/>
          <w:szCs w:val="24"/>
        </w:rPr>
      </w:pPr>
      <w:r>
        <w:rPr>
          <w:rFonts w:ascii="Arial" w:hAnsi="Arial" w:cs="Arial"/>
          <w:sz w:val="24"/>
          <w:szCs w:val="24"/>
        </w:rPr>
        <w:t>If the exposed employee has not been vaccinated or has not completed vaccination, the HBIG injection should be administered within twenty four (24) hours of exposure. Additionally, follow-up with the HBV Vaccination program within seven (7) days.</w:t>
      </w:r>
    </w:p>
    <w:p w:rsidR="000355B2" w:rsidRDefault="000355B2" w:rsidP="006A2EBB">
      <w:pPr>
        <w:pStyle w:val="NoSpacing"/>
        <w:numPr>
          <w:ilvl w:val="0"/>
          <w:numId w:val="28"/>
        </w:numPr>
        <w:jc w:val="both"/>
        <w:rPr>
          <w:rFonts w:ascii="Arial" w:hAnsi="Arial" w:cs="Arial"/>
          <w:sz w:val="24"/>
          <w:szCs w:val="24"/>
        </w:rPr>
      </w:pPr>
      <w:r>
        <w:rPr>
          <w:rFonts w:ascii="Arial" w:hAnsi="Arial" w:cs="Arial"/>
          <w:sz w:val="24"/>
          <w:szCs w:val="24"/>
        </w:rPr>
        <w:t>If the exposed employee has already been vaccinated against hepatitis B and the response is known, they shall be tested again and notified by the Health Department.</w:t>
      </w:r>
    </w:p>
    <w:p w:rsidR="00C4424E" w:rsidRDefault="006339DD" w:rsidP="006A2EBB">
      <w:pPr>
        <w:pStyle w:val="NoSpacing"/>
        <w:numPr>
          <w:ilvl w:val="0"/>
          <w:numId w:val="28"/>
        </w:numPr>
        <w:jc w:val="both"/>
        <w:rPr>
          <w:rFonts w:ascii="Arial" w:hAnsi="Arial" w:cs="Arial"/>
          <w:sz w:val="24"/>
          <w:szCs w:val="24"/>
        </w:rPr>
      </w:pPr>
      <w:r>
        <w:rPr>
          <w:rFonts w:ascii="Arial" w:hAnsi="Arial" w:cs="Arial"/>
          <w:sz w:val="24"/>
          <w:szCs w:val="24"/>
        </w:rPr>
        <w:t>If the exposed employee has already been vaccinated against Hepatitis B</w:t>
      </w:r>
      <w:r w:rsidR="00C4424E">
        <w:rPr>
          <w:rFonts w:ascii="Arial" w:hAnsi="Arial" w:cs="Arial"/>
          <w:sz w:val="24"/>
          <w:szCs w:val="24"/>
        </w:rPr>
        <w:t xml:space="preserve"> and the response in unknown, the employee should be tested again. The Health Department will advise the employee of any future vaccinations.</w:t>
      </w:r>
    </w:p>
    <w:p w:rsidR="00C4424E" w:rsidRDefault="00C4424E" w:rsidP="00C4424E">
      <w:pPr>
        <w:pStyle w:val="NoSpacing"/>
        <w:jc w:val="both"/>
        <w:rPr>
          <w:rFonts w:ascii="Arial" w:hAnsi="Arial" w:cs="Arial"/>
          <w:sz w:val="24"/>
          <w:szCs w:val="24"/>
        </w:rPr>
      </w:pPr>
      <w:r>
        <w:rPr>
          <w:rFonts w:ascii="Arial" w:hAnsi="Arial" w:cs="Arial"/>
          <w:sz w:val="24"/>
          <w:szCs w:val="24"/>
        </w:rPr>
        <w:t xml:space="preserve">         </w:t>
      </w:r>
    </w:p>
    <w:p w:rsidR="006A2EBB" w:rsidRDefault="00C4424E" w:rsidP="00C4424E">
      <w:pPr>
        <w:pStyle w:val="NoSpacing"/>
        <w:ind w:left="720"/>
        <w:jc w:val="both"/>
        <w:rPr>
          <w:rFonts w:ascii="Arial" w:hAnsi="Arial" w:cs="Arial"/>
          <w:sz w:val="24"/>
          <w:szCs w:val="24"/>
        </w:rPr>
      </w:pPr>
      <w:r>
        <w:rPr>
          <w:rFonts w:ascii="Arial" w:hAnsi="Arial" w:cs="Arial"/>
          <w:sz w:val="24"/>
          <w:szCs w:val="24"/>
        </w:rPr>
        <w:t>If the source of the exposure is known and is HBsAg negative:</w:t>
      </w:r>
    </w:p>
    <w:p w:rsidR="00C4424E" w:rsidRDefault="00C4424E" w:rsidP="00C4424E">
      <w:pPr>
        <w:pStyle w:val="NoSpacing"/>
        <w:numPr>
          <w:ilvl w:val="0"/>
          <w:numId w:val="29"/>
        </w:numPr>
        <w:jc w:val="both"/>
        <w:rPr>
          <w:rFonts w:ascii="Arial" w:hAnsi="Arial" w:cs="Arial"/>
          <w:sz w:val="24"/>
          <w:szCs w:val="24"/>
        </w:rPr>
      </w:pPr>
      <w:r>
        <w:rPr>
          <w:rFonts w:ascii="Arial" w:hAnsi="Arial" w:cs="Arial"/>
          <w:sz w:val="24"/>
          <w:szCs w:val="24"/>
        </w:rPr>
        <w:t>If the exposed employee has not been vaccinated or has not completed the vaccination series, he/she should be administered the first dose of the Hepatitis B vaccine within seven (7) days of exposure and the vaccination series completed as recommended.</w:t>
      </w:r>
    </w:p>
    <w:p w:rsidR="00C4424E" w:rsidRDefault="00C4424E" w:rsidP="00C4424E">
      <w:pPr>
        <w:pStyle w:val="NoSpacing"/>
        <w:numPr>
          <w:ilvl w:val="0"/>
          <w:numId w:val="29"/>
        </w:numPr>
        <w:jc w:val="both"/>
        <w:rPr>
          <w:rFonts w:ascii="Arial" w:hAnsi="Arial" w:cs="Arial"/>
          <w:sz w:val="24"/>
          <w:szCs w:val="24"/>
        </w:rPr>
      </w:pPr>
      <w:r>
        <w:rPr>
          <w:rFonts w:ascii="Arial" w:hAnsi="Arial" w:cs="Arial"/>
          <w:sz w:val="24"/>
          <w:szCs w:val="24"/>
        </w:rPr>
        <w:t>If the exposed employee has already been vaccinated against Hepatitis B, no treatment is necessary.</w:t>
      </w:r>
    </w:p>
    <w:p w:rsidR="00C4424E" w:rsidRDefault="00C4424E" w:rsidP="00C4424E">
      <w:pPr>
        <w:pStyle w:val="NoSpacing"/>
        <w:ind w:left="720"/>
        <w:jc w:val="both"/>
        <w:rPr>
          <w:rFonts w:ascii="Arial" w:hAnsi="Arial" w:cs="Arial"/>
          <w:sz w:val="24"/>
          <w:szCs w:val="24"/>
        </w:rPr>
      </w:pPr>
    </w:p>
    <w:p w:rsidR="00C4424E" w:rsidRDefault="00C4424E" w:rsidP="00C4424E">
      <w:pPr>
        <w:pStyle w:val="NoSpacing"/>
        <w:ind w:left="720"/>
        <w:jc w:val="both"/>
        <w:rPr>
          <w:rFonts w:ascii="Arial" w:hAnsi="Arial" w:cs="Arial"/>
          <w:sz w:val="24"/>
          <w:szCs w:val="24"/>
        </w:rPr>
      </w:pPr>
      <w:r>
        <w:rPr>
          <w:rFonts w:ascii="Arial" w:hAnsi="Arial" w:cs="Arial"/>
          <w:sz w:val="24"/>
          <w:szCs w:val="24"/>
        </w:rPr>
        <w:t>If the source of the exposure is unknown or not available for testing:</w:t>
      </w:r>
    </w:p>
    <w:p w:rsidR="00C4424E" w:rsidRDefault="00C4424E" w:rsidP="00C4424E">
      <w:pPr>
        <w:pStyle w:val="NoSpacing"/>
        <w:numPr>
          <w:ilvl w:val="0"/>
          <w:numId w:val="30"/>
        </w:numPr>
        <w:jc w:val="both"/>
        <w:rPr>
          <w:rFonts w:ascii="Arial" w:hAnsi="Arial" w:cs="Arial"/>
          <w:sz w:val="24"/>
          <w:szCs w:val="24"/>
        </w:rPr>
      </w:pPr>
      <w:r>
        <w:rPr>
          <w:rFonts w:ascii="Arial" w:hAnsi="Arial" w:cs="Arial"/>
          <w:sz w:val="24"/>
          <w:szCs w:val="24"/>
        </w:rPr>
        <w:t>If the exposed employee has not been vaccinated or has not completed the series, he/she should be administered the first dose of Hepatitis B vaccination within seven (7) days of the exposure an</w:t>
      </w:r>
      <w:r w:rsidR="0052536D">
        <w:rPr>
          <w:rFonts w:ascii="Arial" w:hAnsi="Arial" w:cs="Arial"/>
          <w:sz w:val="24"/>
          <w:szCs w:val="24"/>
        </w:rPr>
        <w:t>d the series completed as recommended.</w:t>
      </w:r>
    </w:p>
    <w:p w:rsidR="0052536D" w:rsidRDefault="0052536D" w:rsidP="00C4424E">
      <w:pPr>
        <w:pStyle w:val="NoSpacing"/>
        <w:numPr>
          <w:ilvl w:val="0"/>
          <w:numId w:val="30"/>
        </w:numPr>
        <w:jc w:val="both"/>
        <w:rPr>
          <w:rFonts w:ascii="Arial" w:hAnsi="Arial" w:cs="Arial"/>
          <w:sz w:val="24"/>
          <w:szCs w:val="24"/>
        </w:rPr>
      </w:pPr>
      <w:r>
        <w:rPr>
          <w:rFonts w:ascii="Arial" w:hAnsi="Arial" w:cs="Arial"/>
          <w:sz w:val="24"/>
          <w:szCs w:val="24"/>
        </w:rPr>
        <w:t>If the employee has already been vaccinated against Hepatitis B and the anti-HBs response is known:</w:t>
      </w:r>
    </w:p>
    <w:p w:rsidR="00606B9B" w:rsidRDefault="00606B9B" w:rsidP="00606B9B">
      <w:pPr>
        <w:pStyle w:val="NoSpacing"/>
        <w:ind w:left="1440"/>
        <w:jc w:val="both"/>
        <w:rPr>
          <w:rFonts w:ascii="Arial" w:hAnsi="Arial" w:cs="Arial"/>
          <w:sz w:val="24"/>
          <w:szCs w:val="24"/>
        </w:rPr>
      </w:pPr>
    </w:p>
    <w:p w:rsidR="00606B9B" w:rsidRDefault="00606B9B" w:rsidP="00606B9B">
      <w:pPr>
        <w:pStyle w:val="NoSpacing"/>
        <w:ind w:left="1080"/>
        <w:jc w:val="center"/>
        <w:rPr>
          <w:rFonts w:ascii="Arial" w:hAnsi="Arial" w:cs="Arial"/>
          <w:sz w:val="24"/>
          <w:szCs w:val="24"/>
        </w:rPr>
      </w:pPr>
      <w:r>
        <w:rPr>
          <w:rFonts w:ascii="Arial" w:hAnsi="Arial" w:cs="Arial"/>
          <w:sz w:val="24"/>
          <w:szCs w:val="24"/>
        </w:rPr>
        <w:t>C-8</w:t>
      </w:r>
    </w:p>
    <w:p w:rsidR="00606B9B" w:rsidRDefault="00606B9B" w:rsidP="00606B9B">
      <w:pPr>
        <w:pStyle w:val="NoSpacing"/>
        <w:ind w:left="1440"/>
        <w:jc w:val="both"/>
        <w:rPr>
          <w:rFonts w:ascii="Arial" w:hAnsi="Arial" w:cs="Arial"/>
          <w:sz w:val="24"/>
          <w:szCs w:val="24"/>
        </w:rPr>
      </w:pPr>
    </w:p>
    <w:p w:rsidR="00606B9B" w:rsidRDefault="00606B9B" w:rsidP="00606B9B">
      <w:pPr>
        <w:pStyle w:val="NoSpacing"/>
        <w:ind w:left="1080"/>
        <w:jc w:val="center"/>
        <w:rPr>
          <w:rFonts w:ascii="Arial" w:hAnsi="Arial" w:cs="Arial"/>
          <w:b/>
          <w:sz w:val="28"/>
          <w:szCs w:val="28"/>
        </w:rPr>
      </w:pPr>
      <w:r w:rsidRPr="00F801D7">
        <w:rPr>
          <w:rFonts w:ascii="Arial" w:hAnsi="Arial" w:cs="Arial"/>
          <w:b/>
          <w:sz w:val="28"/>
          <w:szCs w:val="28"/>
        </w:rPr>
        <w:lastRenderedPageBreak/>
        <w:t>City of San Angelo</w:t>
      </w:r>
    </w:p>
    <w:p w:rsidR="00606B9B" w:rsidRDefault="00606B9B" w:rsidP="00606B9B">
      <w:pPr>
        <w:pStyle w:val="NoSpacing"/>
        <w:ind w:left="1440"/>
        <w:jc w:val="center"/>
        <w:rPr>
          <w:rFonts w:ascii="Arial" w:hAnsi="Arial" w:cs="Arial"/>
          <w:b/>
          <w:sz w:val="28"/>
          <w:szCs w:val="28"/>
        </w:rPr>
      </w:pPr>
      <w:r>
        <w:rPr>
          <w:rFonts w:ascii="Arial" w:hAnsi="Arial" w:cs="Arial"/>
          <w:b/>
          <w:sz w:val="28"/>
          <w:szCs w:val="28"/>
        </w:rPr>
        <w:t>BBP Exposure Control Plan</w:t>
      </w:r>
    </w:p>
    <w:p w:rsidR="00606B9B" w:rsidRDefault="00606B9B" w:rsidP="00606B9B">
      <w:pPr>
        <w:pStyle w:val="NoSpacing"/>
        <w:ind w:left="1440"/>
        <w:jc w:val="center"/>
        <w:rPr>
          <w:rFonts w:ascii="Arial" w:hAnsi="Arial" w:cs="Arial"/>
          <w:b/>
          <w:sz w:val="28"/>
          <w:szCs w:val="28"/>
        </w:rPr>
      </w:pPr>
      <w:r>
        <w:rPr>
          <w:rFonts w:ascii="Arial" w:hAnsi="Arial" w:cs="Arial"/>
          <w:b/>
          <w:sz w:val="28"/>
          <w:szCs w:val="28"/>
        </w:rPr>
        <w:t>Appendix C-Police Department</w:t>
      </w:r>
    </w:p>
    <w:p w:rsidR="00606B9B" w:rsidRDefault="00606B9B" w:rsidP="00606B9B">
      <w:pPr>
        <w:pStyle w:val="NoSpacing"/>
        <w:ind w:left="1440"/>
        <w:jc w:val="both"/>
        <w:rPr>
          <w:rFonts w:ascii="Arial" w:hAnsi="Arial" w:cs="Arial"/>
          <w:sz w:val="24"/>
          <w:szCs w:val="24"/>
        </w:rPr>
      </w:pPr>
    </w:p>
    <w:p w:rsidR="0052536D" w:rsidRDefault="0052536D" w:rsidP="0052536D">
      <w:pPr>
        <w:pStyle w:val="NoSpacing"/>
        <w:numPr>
          <w:ilvl w:val="0"/>
          <w:numId w:val="31"/>
        </w:numPr>
        <w:jc w:val="both"/>
        <w:rPr>
          <w:rFonts w:ascii="Arial" w:hAnsi="Arial" w:cs="Arial"/>
          <w:sz w:val="24"/>
          <w:szCs w:val="24"/>
        </w:rPr>
      </w:pPr>
      <w:r>
        <w:rPr>
          <w:rFonts w:ascii="Arial" w:hAnsi="Arial" w:cs="Arial"/>
          <w:sz w:val="24"/>
          <w:szCs w:val="24"/>
        </w:rPr>
        <w:t>No treatment is necessary if the exposed employee is known to have had adequate response in the past as determined by the Health Department</w:t>
      </w:r>
    </w:p>
    <w:p w:rsidR="0052536D" w:rsidRDefault="0052536D" w:rsidP="0052536D">
      <w:pPr>
        <w:pStyle w:val="NoSpacing"/>
        <w:numPr>
          <w:ilvl w:val="0"/>
          <w:numId w:val="31"/>
        </w:numPr>
        <w:jc w:val="both"/>
        <w:rPr>
          <w:rFonts w:ascii="Arial" w:hAnsi="Arial" w:cs="Arial"/>
          <w:sz w:val="24"/>
          <w:szCs w:val="24"/>
        </w:rPr>
      </w:pPr>
      <w:r>
        <w:rPr>
          <w:rFonts w:ascii="Arial" w:hAnsi="Arial" w:cs="Arial"/>
          <w:sz w:val="24"/>
          <w:szCs w:val="24"/>
        </w:rPr>
        <w:t>Hepatitis B vaccine should be given as soon as possible if the exposed employee is known not to have responded to the primary vaccine series.</w:t>
      </w:r>
    </w:p>
    <w:p w:rsidR="00606B9B" w:rsidRDefault="00606B9B" w:rsidP="00606B9B">
      <w:pPr>
        <w:pStyle w:val="NoSpacing"/>
        <w:jc w:val="both"/>
        <w:rPr>
          <w:rFonts w:ascii="Arial" w:hAnsi="Arial" w:cs="Arial"/>
          <w:sz w:val="24"/>
          <w:szCs w:val="24"/>
        </w:rPr>
      </w:pPr>
    </w:p>
    <w:p w:rsidR="00606B9B" w:rsidRDefault="00231223" w:rsidP="00606B9B">
      <w:pPr>
        <w:pStyle w:val="NoSpacing"/>
        <w:numPr>
          <w:ilvl w:val="0"/>
          <w:numId w:val="23"/>
        </w:numPr>
        <w:jc w:val="both"/>
        <w:rPr>
          <w:rFonts w:ascii="Arial" w:hAnsi="Arial" w:cs="Arial"/>
          <w:sz w:val="24"/>
          <w:szCs w:val="24"/>
        </w:rPr>
      </w:pPr>
      <w:r>
        <w:rPr>
          <w:rFonts w:ascii="Arial" w:hAnsi="Arial" w:cs="Arial"/>
          <w:sz w:val="24"/>
          <w:szCs w:val="24"/>
        </w:rPr>
        <w:t>Vaccination Program</w:t>
      </w:r>
    </w:p>
    <w:p w:rsidR="00231223" w:rsidRDefault="00231223" w:rsidP="00231223">
      <w:pPr>
        <w:pStyle w:val="NoSpacing"/>
        <w:ind w:left="720"/>
        <w:jc w:val="both"/>
        <w:rPr>
          <w:rFonts w:ascii="Arial" w:hAnsi="Arial" w:cs="Arial"/>
          <w:sz w:val="24"/>
          <w:szCs w:val="24"/>
        </w:rPr>
      </w:pPr>
      <w:r>
        <w:rPr>
          <w:rFonts w:ascii="Arial" w:hAnsi="Arial" w:cs="Arial"/>
          <w:sz w:val="24"/>
          <w:szCs w:val="24"/>
        </w:rPr>
        <w:t xml:space="preserve">   The program is available at no cost to all employees who have a potential of having an occupational exposure to the Hepatitis B virus.</w:t>
      </w:r>
    </w:p>
    <w:p w:rsidR="00231223" w:rsidRDefault="00231223" w:rsidP="00231223">
      <w:pPr>
        <w:pStyle w:val="NoSpacing"/>
        <w:ind w:left="720"/>
        <w:jc w:val="both"/>
        <w:rPr>
          <w:rFonts w:ascii="Arial" w:hAnsi="Arial" w:cs="Arial"/>
          <w:sz w:val="24"/>
          <w:szCs w:val="24"/>
        </w:rPr>
      </w:pPr>
      <w:r>
        <w:rPr>
          <w:rFonts w:ascii="Arial" w:hAnsi="Arial" w:cs="Arial"/>
          <w:sz w:val="24"/>
          <w:szCs w:val="24"/>
        </w:rPr>
        <w:t xml:space="preserve">   This vaccination consists of a series of three (3) inoculations over a six (6) month period. The Health Department is responsible for setting up and operating the vaccination program.</w:t>
      </w:r>
    </w:p>
    <w:p w:rsidR="00231223" w:rsidRDefault="00231223" w:rsidP="00231223">
      <w:pPr>
        <w:pStyle w:val="NoSpacing"/>
        <w:ind w:left="720"/>
        <w:jc w:val="both"/>
        <w:rPr>
          <w:rFonts w:ascii="Arial" w:hAnsi="Arial" w:cs="Arial"/>
          <w:sz w:val="24"/>
          <w:szCs w:val="24"/>
        </w:rPr>
      </w:pPr>
      <w:r>
        <w:rPr>
          <w:rFonts w:ascii="Arial" w:hAnsi="Arial" w:cs="Arial"/>
          <w:sz w:val="24"/>
          <w:szCs w:val="24"/>
        </w:rPr>
        <w:t xml:space="preserve">   SAPD is responsible for making all employees aware of this vaccination program and will post “Vaccination Program Notices” in prominent places throughout the Department.</w:t>
      </w:r>
    </w:p>
    <w:p w:rsidR="00231223" w:rsidRDefault="00231223" w:rsidP="00231223">
      <w:pPr>
        <w:pStyle w:val="NoSpacing"/>
        <w:ind w:left="720"/>
        <w:jc w:val="both"/>
        <w:rPr>
          <w:rFonts w:ascii="Arial" w:hAnsi="Arial" w:cs="Arial"/>
          <w:sz w:val="24"/>
          <w:szCs w:val="24"/>
        </w:rPr>
      </w:pPr>
      <w:r>
        <w:rPr>
          <w:rFonts w:ascii="Arial" w:hAnsi="Arial" w:cs="Arial"/>
          <w:sz w:val="24"/>
          <w:szCs w:val="24"/>
        </w:rPr>
        <w:t xml:space="preserve">   It is MANDITORY that ALL employees who have the potential of being exposed to blood or other potentially infectious materials be given the opportunity to participate in this vaccination program if they so choose. </w:t>
      </w:r>
    </w:p>
    <w:p w:rsidR="00231223" w:rsidRDefault="00231223" w:rsidP="00231223">
      <w:pPr>
        <w:pStyle w:val="NoSpacing"/>
        <w:ind w:left="720"/>
        <w:jc w:val="both"/>
        <w:rPr>
          <w:rFonts w:ascii="Arial" w:hAnsi="Arial" w:cs="Arial"/>
          <w:sz w:val="24"/>
          <w:szCs w:val="24"/>
        </w:rPr>
      </w:pPr>
      <w:r>
        <w:rPr>
          <w:rFonts w:ascii="Arial" w:hAnsi="Arial" w:cs="Arial"/>
          <w:sz w:val="24"/>
          <w:szCs w:val="24"/>
        </w:rPr>
        <w:t xml:space="preserve">   If the decide to DECLINE, they are required to sign a Vaccination Declination Form (see example at end of this section).</w:t>
      </w:r>
    </w:p>
    <w:p w:rsidR="00606B9B" w:rsidRDefault="00231223" w:rsidP="00231223">
      <w:pPr>
        <w:pStyle w:val="NoSpacing"/>
        <w:ind w:left="720"/>
        <w:jc w:val="both"/>
        <w:rPr>
          <w:rFonts w:ascii="Arial" w:hAnsi="Arial" w:cs="Arial"/>
          <w:sz w:val="24"/>
          <w:szCs w:val="24"/>
        </w:rPr>
      </w:pPr>
      <w:r>
        <w:rPr>
          <w:rFonts w:ascii="Arial" w:hAnsi="Arial" w:cs="Arial"/>
          <w:sz w:val="24"/>
          <w:szCs w:val="24"/>
        </w:rPr>
        <w:t xml:space="preserve">   If, at any time in the future, the employee wishes to take part in the vaccination program, they may do so without any charge to themselves.</w:t>
      </w:r>
    </w:p>
    <w:p w:rsidR="00231223" w:rsidRDefault="00231223" w:rsidP="00231223">
      <w:pPr>
        <w:pStyle w:val="NoSpacing"/>
        <w:ind w:left="720"/>
        <w:jc w:val="both"/>
        <w:rPr>
          <w:rFonts w:ascii="Arial" w:hAnsi="Arial" w:cs="Arial"/>
          <w:sz w:val="24"/>
          <w:szCs w:val="24"/>
        </w:rPr>
      </w:pPr>
    </w:p>
    <w:p w:rsidR="00231223" w:rsidRDefault="00231223" w:rsidP="00231223">
      <w:pPr>
        <w:pStyle w:val="NoSpacing"/>
        <w:numPr>
          <w:ilvl w:val="0"/>
          <w:numId w:val="23"/>
        </w:numPr>
        <w:jc w:val="both"/>
        <w:rPr>
          <w:rFonts w:ascii="Arial" w:hAnsi="Arial" w:cs="Arial"/>
          <w:sz w:val="24"/>
          <w:szCs w:val="24"/>
        </w:rPr>
      </w:pPr>
      <w:r>
        <w:rPr>
          <w:rFonts w:ascii="Arial" w:hAnsi="Arial" w:cs="Arial"/>
          <w:sz w:val="24"/>
          <w:szCs w:val="24"/>
        </w:rPr>
        <w:t>Post Exposure Evaluation and Follow-U</w:t>
      </w:r>
      <w:r w:rsidR="00B212FB">
        <w:rPr>
          <w:rFonts w:ascii="Arial" w:hAnsi="Arial" w:cs="Arial"/>
          <w:sz w:val="24"/>
          <w:szCs w:val="24"/>
        </w:rPr>
        <w:t>p</w:t>
      </w:r>
    </w:p>
    <w:p w:rsidR="00B212FB" w:rsidRDefault="00B212FB" w:rsidP="00B212FB">
      <w:pPr>
        <w:pStyle w:val="NoSpacing"/>
        <w:ind w:left="720"/>
        <w:jc w:val="both"/>
        <w:rPr>
          <w:rFonts w:ascii="Arial" w:hAnsi="Arial" w:cs="Arial"/>
          <w:sz w:val="24"/>
          <w:szCs w:val="24"/>
        </w:rPr>
      </w:pPr>
      <w:r>
        <w:rPr>
          <w:rFonts w:ascii="Arial" w:hAnsi="Arial" w:cs="Arial"/>
          <w:sz w:val="24"/>
          <w:szCs w:val="24"/>
        </w:rPr>
        <w:t xml:space="preserve">   If an employee is involved in an incident where exposure to BBP may have occurred, there are two (2) things that need immediate attention:</w:t>
      </w:r>
    </w:p>
    <w:p w:rsidR="00B212FB" w:rsidRDefault="00B212FB" w:rsidP="00B212FB">
      <w:pPr>
        <w:pStyle w:val="NoSpacing"/>
        <w:numPr>
          <w:ilvl w:val="0"/>
          <w:numId w:val="32"/>
        </w:numPr>
        <w:jc w:val="both"/>
        <w:rPr>
          <w:rFonts w:ascii="Arial" w:hAnsi="Arial" w:cs="Arial"/>
          <w:sz w:val="24"/>
          <w:szCs w:val="24"/>
        </w:rPr>
      </w:pPr>
      <w:r>
        <w:rPr>
          <w:rFonts w:ascii="Arial" w:hAnsi="Arial" w:cs="Arial"/>
          <w:sz w:val="24"/>
          <w:szCs w:val="24"/>
        </w:rPr>
        <w:t>An investigation of the circumstances surrounding the incident</w:t>
      </w:r>
    </w:p>
    <w:p w:rsidR="00B212FB" w:rsidRDefault="00B212FB" w:rsidP="00B212FB">
      <w:pPr>
        <w:pStyle w:val="NoSpacing"/>
        <w:numPr>
          <w:ilvl w:val="0"/>
          <w:numId w:val="32"/>
        </w:numPr>
        <w:jc w:val="both"/>
        <w:rPr>
          <w:rFonts w:ascii="Arial" w:hAnsi="Arial" w:cs="Arial"/>
          <w:sz w:val="24"/>
          <w:szCs w:val="24"/>
        </w:rPr>
      </w:pPr>
      <w:r>
        <w:rPr>
          <w:rFonts w:ascii="Arial" w:hAnsi="Arial" w:cs="Arial"/>
          <w:sz w:val="24"/>
          <w:szCs w:val="24"/>
        </w:rPr>
        <w:t>Making sure that the employee received medical consultation and treatment (if required) as soon as possible</w:t>
      </w:r>
    </w:p>
    <w:p w:rsidR="00B212FB" w:rsidRDefault="00B212FB" w:rsidP="00B212FB">
      <w:pPr>
        <w:pStyle w:val="NoSpacing"/>
        <w:ind w:left="720"/>
        <w:jc w:val="both"/>
        <w:rPr>
          <w:rFonts w:ascii="Arial" w:hAnsi="Arial" w:cs="Arial"/>
          <w:sz w:val="24"/>
          <w:szCs w:val="24"/>
        </w:rPr>
      </w:pPr>
    </w:p>
    <w:p w:rsidR="00B212FB" w:rsidRDefault="00B212FB" w:rsidP="00B212FB">
      <w:pPr>
        <w:pStyle w:val="NoSpacing"/>
        <w:ind w:left="720"/>
        <w:jc w:val="both"/>
        <w:rPr>
          <w:rFonts w:ascii="Arial" w:hAnsi="Arial" w:cs="Arial"/>
          <w:sz w:val="24"/>
          <w:szCs w:val="24"/>
        </w:rPr>
      </w:pPr>
      <w:r>
        <w:rPr>
          <w:rFonts w:ascii="Arial" w:hAnsi="Arial" w:cs="Arial"/>
          <w:sz w:val="24"/>
          <w:szCs w:val="24"/>
        </w:rPr>
        <w:t xml:space="preserve">   SAPD’s Exposure Control Officer and /or Shift Commander will investigate every exposure incident that occurs within this Department. The investigation shall be initiated within twenty four (24) hours after the incident occurs, or is reported, and involves gathering the following information:</w:t>
      </w:r>
    </w:p>
    <w:p w:rsidR="00B212FB" w:rsidRDefault="00B212FB" w:rsidP="00B212FB">
      <w:pPr>
        <w:pStyle w:val="NoSpacing"/>
        <w:numPr>
          <w:ilvl w:val="0"/>
          <w:numId w:val="33"/>
        </w:numPr>
        <w:jc w:val="both"/>
        <w:rPr>
          <w:rFonts w:ascii="Arial" w:hAnsi="Arial" w:cs="Arial"/>
          <w:sz w:val="24"/>
          <w:szCs w:val="24"/>
        </w:rPr>
      </w:pPr>
      <w:r>
        <w:rPr>
          <w:rFonts w:ascii="Arial" w:hAnsi="Arial" w:cs="Arial"/>
          <w:sz w:val="24"/>
          <w:szCs w:val="24"/>
        </w:rPr>
        <w:t>Date and time incident occurred</w:t>
      </w:r>
    </w:p>
    <w:p w:rsidR="00B212FB" w:rsidRDefault="00B212FB" w:rsidP="00B212FB">
      <w:pPr>
        <w:pStyle w:val="NoSpacing"/>
        <w:numPr>
          <w:ilvl w:val="0"/>
          <w:numId w:val="33"/>
        </w:numPr>
        <w:jc w:val="both"/>
        <w:rPr>
          <w:rFonts w:ascii="Arial" w:hAnsi="Arial" w:cs="Arial"/>
          <w:sz w:val="24"/>
          <w:szCs w:val="24"/>
        </w:rPr>
      </w:pPr>
      <w:r>
        <w:rPr>
          <w:rFonts w:ascii="Arial" w:hAnsi="Arial" w:cs="Arial"/>
          <w:sz w:val="24"/>
          <w:szCs w:val="24"/>
        </w:rPr>
        <w:t>Location of incident</w:t>
      </w:r>
    </w:p>
    <w:p w:rsidR="00B212FB" w:rsidRDefault="00B212FB" w:rsidP="00B212FB">
      <w:pPr>
        <w:pStyle w:val="NoSpacing"/>
        <w:numPr>
          <w:ilvl w:val="0"/>
          <w:numId w:val="33"/>
        </w:numPr>
        <w:jc w:val="both"/>
        <w:rPr>
          <w:rFonts w:ascii="Arial" w:hAnsi="Arial" w:cs="Arial"/>
          <w:sz w:val="24"/>
          <w:szCs w:val="24"/>
        </w:rPr>
      </w:pPr>
      <w:r>
        <w:rPr>
          <w:rFonts w:ascii="Arial" w:hAnsi="Arial" w:cs="Arial"/>
          <w:sz w:val="24"/>
          <w:szCs w:val="24"/>
        </w:rPr>
        <w:t>What potentially infectious material(s) were involved</w:t>
      </w:r>
    </w:p>
    <w:p w:rsidR="00B212FB" w:rsidRDefault="00B212FB" w:rsidP="00B212FB">
      <w:pPr>
        <w:pStyle w:val="NoSpacing"/>
        <w:numPr>
          <w:ilvl w:val="0"/>
          <w:numId w:val="33"/>
        </w:numPr>
        <w:jc w:val="both"/>
        <w:rPr>
          <w:rFonts w:ascii="Arial" w:hAnsi="Arial" w:cs="Arial"/>
          <w:sz w:val="24"/>
          <w:szCs w:val="24"/>
        </w:rPr>
      </w:pPr>
      <w:r>
        <w:rPr>
          <w:rFonts w:ascii="Arial" w:hAnsi="Arial" w:cs="Arial"/>
          <w:sz w:val="24"/>
          <w:szCs w:val="24"/>
        </w:rPr>
        <w:t>Source of the material(s)</w:t>
      </w:r>
    </w:p>
    <w:p w:rsidR="00B212FB" w:rsidRDefault="00B212FB" w:rsidP="00B212FB">
      <w:pPr>
        <w:pStyle w:val="NoSpacing"/>
        <w:numPr>
          <w:ilvl w:val="0"/>
          <w:numId w:val="33"/>
        </w:numPr>
        <w:jc w:val="both"/>
        <w:rPr>
          <w:rFonts w:ascii="Arial" w:hAnsi="Arial" w:cs="Arial"/>
          <w:sz w:val="24"/>
          <w:szCs w:val="24"/>
        </w:rPr>
      </w:pPr>
      <w:r>
        <w:rPr>
          <w:rFonts w:ascii="Arial" w:hAnsi="Arial" w:cs="Arial"/>
          <w:sz w:val="24"/>
          <w:szCs w:val="24"/>
        </w:rPr>
        <w:t>Type of work being performed and under what circumstances</w:t>
      </w:r>
    </w:p>
    <w:p w:rsidR="00B212FB" w:rsidRDefault="00B212FB" w:rsidP="00B212FB">
      <w:pPr>
        <w:pStyle w:val="NoSpacing"/>
        <w:numPr>
          <w:ilvl w:val="0"/>
          <w:numId w:val="33"/>
        </w:numPr>
        <w:jc w:val="both"/>
        <w:rPr>
          <w:rFonts w:ascii="Arial" w:hAnsi="Arial" w:cs="Arial"/>
          <w:sz w:val="24"/>
          <w:szCs w:val="24"/>
        </w:rPr>
      </w:pPr>
      <w:r>
        <w:rPr>
          <w:rFonts w:ascii="Arial" w:hAnsi="Arial" w:cs="Arial"/>
          <w:sz w:val="24"/>
          <w:szCs w:val="24"/>
        </w:rPr>
        <w:t>How the incident happened-accidental or on purpose</w:t>
      </w:r>
    </w:p>
    <w:p w:rsidR="00B212FB" w:rsidRDefault="00B212FB" w:rsidP="00B212FB">
      <w:pPr>
        <w:pStyle w:val="NoSpacing"/>
        <w:numPr>
          <w:ilvl w:val="0"/>
          <w:numId w:val="33"/>
        </w:numPr>
        <w:jc w:val="both"/>
        <w:rPr>
          <w:rFonts w:ascii="Arial" w:hAnsi="Arial" w:cs="Arial"/>
          <w:sz w:val="24"/>
          <w:szCs w:val="24"/>
        </w:rPr>
      </w:pPr>
      <w:r>
        <w:rPr>
          <w:rFonts w:ascii="Arial" w:hAnsi="Arial" w:cs="Arial"/>
          <w:sz w:val="24"/>
          <w:szCs w:val="24"/>
        </w:rPr>
        <w:t>Any PPE being used at the time</w:t>
      </w:r>
    </w:p>
    <w:p w:rsidR="00B212FB" w:rsidRDefault="00B212FB" w:rsidP="00B212FB">
      <w:pPr>
        <w:pStyle w:val="NoSpacing"/>
        <w:numPr>
          <w:ilvl w:val="0"/>
          <w:numId w:val="33"/>
        </w:numPr>
        <w:jc w:val="both"/>
        <w:rPr>
          <w:rFonts w:ascii="Arial" w:hAnsi="Arial" w:cs="Arial"/>
          <w:sz w:val="24"/>
          <w:szCs w:val="24"/>
        </w:rPr>
      </w:pPr>
      <w:r>
        <w:rPr>
          <w:rFonts w:ascii="Arial" w:hAnsi="Arial" w:cs="Arial"/>
          <w:sz w:val="24"/>
          <w:szCs w:val="24"/>
        </w:rPr>
        <w:t>Any actions taken as a result of the incident</w:t>
      </w:r>
    </w:p>
    <w:p w:rsidR="00E7324B" w:rsidRDefault="00E7324B" w:rsidP="00E7324B">
      <w:pPr>
        <w:pStyle w:val="NoSpacing"/>
        <w:numPr>
          <w:ilvl w:val="0"/>
          <w:numId w:val="34"/>
        </w:numPr>
        <w:jc w:val="both"/>
        <w:rPr>
          <w:rFonts w:ascii="Arial" w:hAnsi="Arial" w:cs="Arial"/>
          <w:sz w:val="24"/>
          <w:szCs w:val="24"/>
        </w:rPr>
      </w:pPr>
      <w:r>
        <w:rPr>
          <w:rFonts w:ascii="Arial" w:hAnsi="Arial" w:cs="Arial"/>
          <w:sz w:val="24"/>
          <w:szCs w:val="24"/>
        </w:rPr>
        <w:t>Employee documentation</w:t>
      </w:r>
    </w:p>
    <w:p w:rsidR="00E7324B" w:rsidRDefault="00E7324B" w:rsidP="00E7324B">
      <w:pPr>
        <w:pStyle w:val="NoSpacing"/>
        <w:numPr>
          <w:ilvl w:val="0"/>
          <w:numId w:val="34"/>
        </w:numPr>
        <w:jc w:val="both"/>
        <w:rPr>
          <w:rFonts w:ascii="Arial" w:hAnsi="Arial" w:cs="Arial"/>
          <w:sz w:val="24"/>
          <w:szCs w:val="24"/>
        </w:rPr>
      </w:pPr>
      <w:r>
        <w:rPr>
          <w:rFonts w:ascii="Arial" w:hAnsi="Arial" w:cs="Arial"/>
          <w:sz w:val="24"/>
          <w:szCs w:val="24"/>
        </w:rPr>
        <w:t>Clean-up</w:t>
      </w:r>
    </w:p>
    <w:p w:rsidR="00E7324B" w:rsidRPr="00B212FB" w:rsidRDefault="00E7324B" w:rsidP="00E7324B">
      <w:pPr>
        <w:pStyle w:val="NoSpacing"/>
        <w:numPr>
          <w:ilvl w:val="0"/>
          <w:numId w:val="34"/>
        </w:numPr>
        <w:jc w:val="both"/>
        <w:rPr>
          <w:rFonts w:ascii="Arial" w:hAnsi="Arial" w:cs="Arial"/>
          <w:sz w:val="24"/>
          <w:szCs w:val="24"/>
        </w:rPr>
      </w:pPr>
      <w:r>
        <w:rPr>
          <w:rFonts w:ascii="Arial" w:hAnsi="Arial" w:cs="Arial"/>
          <w:sz w:val="24"/>
          <w:szCs w:val="24"/>
        </w:rPr>
        <w:t>Notification made to proper authorities</w:t>
      </w:r>
    </w:p>
    <w:p w:rsidR="00606B9B" w:rsidRDefault="00E7324B" w:rsidP="00E7324B">
      <w:pPr>
        <w:pStyle w:val="NoSpacing"/>
        <w:jc w:val="center"/>
        <w:rPr>
          <w:rFonts w:ascii="Arial" w:hAnsi="Arial" w:cs="Arial"/>
          <w:sz w:val="24"/>
          <w:szCs w:val="24"/>
        </w:rPr>
      </w:pPr>
      <w:r>
        <w:rPr>
          <w:rFonts w:ascii="Arial" w:hAnsi="Arial" w:cs="Arial"/>
          <w:sz w:val="24"/>
          <w:szCs w:val="24"/>
        </w:rPr>
        <w:t>C-9</w:t>
      </w:r>
    </w:p>
    <w:p w:rsidR="00E7324B" w:rsidRDefault="00E7324B" w:rsidP="00E7324B">
      <w:pPr>
        <w:pStyle w:val="NoSpacing"/>
        <w:jc w:val="center"/>
        <w:rPr>
          <w:rFonts w:ascii="Arial" w:hAnsi="Arial" w:cs="Arial"/>
          <w:b/>
          <w:sz w:val="28"/>
          <w:szCs w:val="28"/>
        </w:rPr>
      </w:pPr>
      <w:r w:rsidRPr="00F801D7">
        <w:rPr>
          <w:rFonts w:ascii="Arial" w:hAnsi="Arial" w:cs="Arial"/>
          <w:b/>
          <w:sz w:val="28"/>
          <w:szCs w:val="28"/>
        </w:rPr>
        <w:lastRenderedPageBreak/>
        <w:t>City of San Angelo</w:t>
      </w:r>
    </w:p>
    <w:p w:rsidR="00E7324B" w:rsidRDefault="00E7324B" w:rsidP="00E7324B">
      <w:pPr>
        <w:pStyle w:val="NoSpacing"/>
        <w:jc w:val="center"/>
        <w:rPr>
          <w:rFonts w:ascii="Arial" w:hAnsi="Arial" w:cs="Arial"/>
          <w:b/>
          <w:sz w:val="28"/>
          <w:szCs w:val="28"/>
        </w:rPr>
      </w:pPr>
      <w:r>
        <w:rPr>
          <w:rFonts w:ascii="Arial" w:hAnsi="Arial" w:cs="Arial"/>
          <w:b/>
          <w:sz w:val="28"/>
          <w:szCs w:val="28"/>
        </w:rPr>
        <w:t>BBP Exposure Control Plan</w:t>
      </w:r>
    </w:p>
    <w:p w:rsidR="00E7324B" w:rsidRDefault="00E7324B" w:rsidP="00E7324B">
      <w:pPr>
        <w:pStyle w:val="NoSpacing"/>
        <w:jc w:val="center"/>
        <w:rPr>
          <w:rFonts w:ascii="Arial" w:hAnsi="Arial" w:cs="Arial"/>
          <w:b/>
          <w:sz w:val="28"/>
          <w:szCs w:val="28"/>
        </w:rPr>
      </w:pPr>
      <w:r>
        <w:rPr>
          <w:rFonts w:ascii="Arial" w:hAnsi="Arial" w:cs="Arial"/>
          <w:b/>
          <w:sz w:val="28"/>
          <w:szCs w:val="28"/>
        </w:rPr>
        <w:t>Appendix C-Police Department</w:t>
      </w:r>
    </w:p>
    <w:p w:rsidR="00606B9B" w:rsidRDefault="00606B9B" w:rsidP="00E7324B">
      <w:pPr>
        <w:pStyle w:val="NoSpacing"/>
        <w:jc w:val="both"/>
        <w:rPr>
          <w:rFonts w:ascii="Arial" w:hAnsi="Arial" w:cs="Arial"/>
          <w:sz w:val="24"/>
          <w:szCs w:val="24"/>
        </w:rPr>
      </w:pPr>
    </w:p>
    <w:p w:rsidR="00E7324B" w:rsidRDefault="00E7324B" w:rsidP="00E7324B">
      <w:pPr>
        <w:pStyle w:val="NoSpacing"/>
        <w:numPr>
          <w:ilvl w:val="0"/>
          <w:numId w:val="23"/>
        </w:numPr>
        <w:jc w:val="both"/>
        <w:rPr>
          <w:rFonts w:ascii="Arial" w:hAnsi="Arial" w:cs="Arial"/>
          <w:sz w:val="24"/>
          <w:szCs w:val="24"/>
        </w:rPr>
      </w:pPr>
      <w:r>
        <w:rPr>
          <w:rFonts w:ascii="Arial" w:hAnsi="Arial" w:cs="Arial"/>
          <w:sz w:val="24"/>
          <w:szCs w:val="24"/>
        </w:rPr>
        <w:t>Information Provided to the Attending Healthcare Professional-</w:t>
      </w:r>
    </w:p>
    <w:p w:rsidR="00E7324B" w:rsidRDefault="00E7324B" w:rsidP="00E7324B">
      <w:pPr>
        <w:pStyle w:val="NoSpacing"/>
        <w:ind w:left="720"/>
        <w:jc w:val="both"/>
        <w:rPr>
          <w:rFonts w:ascii="Arial" w:hAnsi="Arial" w:cs="Arial"/>
          <w:sz w:val="24"/>
          <w:szCs w:val="24"/>
        </w:rPr>
      </w:pPr>
      <w:r>
        <w:rPr>
          <w:rFonts w:ascii="Arial" w:hAnsi="Arial" w:cs="Arial"/>
          <w:sz w:val="24"/>
          <w:szCs w:val="24"/>
        </w:rPr>
        <w:t xml:space="preserve">   Health Department or Emergency Room Physicians</w:t>
      </w:r>
    </w:p>
    <w:p w:rsidR="00E7324B" w:rsidRDefault="00E7324B" w:rsidP="00E7324B">
      <w:pPr>
        <w:pStyle w:val="NoSpacing"/>
        <w:ind w:left="720"/>
        <w:jc w:val="both"/>
        <w:rPr>
          <w:rFonts w:ascii="Arial" w:hAnsi="Arial" w:cs="Arial"/>
          <w:sz w:val="24"/>
          <w:szCs w:val="24"/>
        </w:rPr>
      </w:pPr>
    </w:p>
    <w:p w:rsidR="00E7324B" w:rsidRDefault="00E7324B" w:rsidP="00E7324B">
      <w:pPr>
        <w:pStyle w:val="NoSpacing"/>
        <w:ind w:left="720"/>
        <w:jc w:val="both"/>
        <w:rPr>
          <w:rFonts w:ascii="Arial" w:hAnsi="Arial" w:cs="Arial"/>
          <w:sz w:val="24"/>
          <w:szCs w:val="24"/>
        </w:rPr>
      </w:pPr>
      <w:r>
        <w:rPr>
          <w:rFonts w:ascii="Arial" w:hAnsi="Arial" w:cs="Arial"/>
          <w:sz w:val="24"/>
          <w:szCs w:val="24"/>
        </w:rPr>
        <w:t>COSA will forward a number of documents to the above persons to assist them:</w:t>
      </w:r>
    </w:p>
    <w:p w:rsidR="00E7324B" w:rsidRDefault="00E7324B" w:rsidP="00E7324B">
      <w:pPr>
        <w:pStyle w:val="NoSpacing"/>
        <w:numPr>
          <w:ilvl w:val="0"/>
          <w:numId w:val="35"/>
        </w:numPr>
        <w:jc w:val="both"/>
        <w:rPr>
          <w:rFonts w:ascii="Arial" w:hAnsi="Arial" w:cs="Arial"/>
          <w:sz w:val="24"/>
          <w:szCs w:val="24"/>
        </w:rPr>
      </w:pPr>
      <w:r>
        <w:rPr>
          <w:rFonts w:ascii="Arial" w:hAnsi="Arial" w:cs="Arial"/>
          <w:sz w:val="24"/>
          <w:szCs w:val="24"/>
        </w:rPr>
        <w:t>Copy of this Exposure Control Plan</w:t>
      </w:r>
    </w:p>
    <w:p w:rsidR="00E7324B" w:rsidRDefault="00E7324B" w:rsidP="00E7324B">
      <w:pPr>
        <w:pStyle w:val="NoSpacing"/>
        <w:numPr>
          <w:ilvl w:val="0"/>
          <w:numId w:val="35"/>
        </w:numPr>
        <w:jc w:val="both"/>
        <w:rPr>
          <w:rFonts w:ascii="Arial" w:hAnsi="Arial" w:cs="Arial"/>
          <w:sz w:val="24"/>
          <w:szCs w:val="24"/>
        </w:rPr>
      </w:pPr>
      <w:r>
        <w:rPr>
          <w:rFonts w:ascii="Arial" w:hAnsi="Arial" w:cs="Arial"/>
          <w:sz w:val="24"/>
          <w:szCs w:val="24"/>
        </w:rPr>
        <w:t>Complete description of the exposure incident</w:t>
      </w:r>
    </w:p>
    <w:p w:rsidR="00E7324B" w:rsidRDefault="00E7324B" w:rsidP="00E7324B">
      <w:pPr>
        <w:pStyle w:val="NoSpacing"/>
        <w:numPr>
          <w:ilvl w:val="0"/>
          <w:numId w:val="35"/>
        </w:numPr>
        <w:jc w:val="both"/>
        <w:rPr>
          <w:rFonts w:ascii="Arial" w:hAnsi="Arial" w:cs="Arial"/>
          <w:sz w:val="24"/>
          <w:szCs w:val="24"/>
        </w:rPr>
      </w:pPr>
      <w:r>
        <w:rPr>
          <w:rFonts w:ascii="Arial" w:hAnsi="Arial" w:cs="Arial"/>
          <w:sz w:val="24"/>
          <w:szCs w:val="24"/>
        </w:rPr>
        <w:t>The exposed employee’s relevant medical records</w:t>
      </w:r>
    </w:p>
    <w:p w:rsidR="00E7324B" w:rsidRDefault="00E7324B" w:rsidP="00E7324B">
      <w:pPr>
        <w:pStyle w:val="NoSpacing"/>
        <w:numPr>
          <w:ilvl w:val="0"/>
          <w:numId w:val="35"/>
        </w:numPr>
        <w:jc w:val="both"/>
        <w:rPr>
          <w:rFonts w:ascii="Arial" w:hAnsi="Arial" w:cs="Arial"/>
          <w:sz w:val="24"/>
          <w:szCs w:val="24"/>
        </w:rPr>
      </w:pPr>
      <w:r>
        <w:rPr>
          <w:rFonts w:ascii="Arial" w:hAnsi="Arial" w:cs="Arial"/>
          <w:sz w:val="24"/>
          <w:szCs w:val="24"/>
        </w:rPr>
        <w:t>Results of the source individual’s blood tests (if available)</w:t>
      </w:r>
    </w:p>
    <w:p w:rsidR="00E7324B" w:rsidRDefault="00E7324B" w:rsidP="00E7324B">
      <w:pPr>
        <w:pStyle w:val="NoSpacing"/>
        <w:numPr>
          <w:ilvl w:val="0"/>
          <w:numId w:val="35"/>
        </w:numPr>
        <w:jc w:val="both"/>
        <w:rPr>
          <w:rFonts w:ascii="Arial" w:hAnsi="Arial" w:cs="Arial"/>
          <w:sz w:val="24"/>
          <w:szCs w:val="24"/>
        </w:rPr>
      </w:pPr>
      <w:r>
        <w:rPr>
          <w:rFonts w:ascii="Arial" w:hAnsi="Arial" w:cs="Arial"/>
          <w:sz w:val="24"/>
          <w:szCs w:val="24"/>
        </w:rPr>
        <w:t>Any other pertinent information available</w:t>
      </w:r>
    </w:p>
    <w:p w:rsidR="00E7324B" w:rsidRDefault="00E7324B" w:rsidP="00E7324B">
      <w:pPr>
        <w:pStyle w:val="NoSpacing"/>
        <w:jc w:val="both"/>
        <w:rPr>
          <w:rFonts w:ascii="Arial" w:hAnsi="Arial" w:cs="Arial"/>
          <w:sz w:val="24"/>
          <w:szCs w:val="24"/>
        </w:rPr>
      </w:pPr>
    </w:p>
    <w:p w:rsidR="00E7324B" w:rsidRDefault="003E7420" w:rsidP="00E7324B">
      <w:pPr>
        <w:pStyle w:val="NoSpacing"/>
        <w:numPr>
          <w:ilvl w:val="0"/>
          <w:numId w:val="23"/>
        </w:numPr>
        <w:jc w:val="both"/>
        <w:rPr>
          <w:rFonts w:ascii="Arial" w:hAnsi="Arial" w:cs="Arial"/>
          <w:sz w:val="24"/>
          <w:szCs w:val="24"/>
        </w:rPr>
      </w:pPr>
      <w:r>
        <w:rPr>
          <w:rFonts w:ascii="Arial" w:hAnsi="Arial" w:cs="Arial"/>
          <w:sz w:val="24"/>
          <w:szCs w:val="24"/>
        </w:rPr>
        <w:t>Healthcare Professional’s Written Opinion</w:t>
      </w:r>
    </w:p>
    <w:p w:rsidR="003E7420" w:rsidRDefault="003E7420" w:rsidP="003E7420">
      <w:pPr>
        <w:pStyle w:val="NoSpacing"/>
        <w:ind w:left="720"/>
        <w:jc w:val="both"/>
        <w:rPr>
          <w:rFonts w:ascii="Arial" w:hAnsi="Arial" w:cs="Arial"/>
          <w:sz w:val="24"/>
          <w:szCs w:val="24"/>
        </w:rPr>
      </w:pPr>
    </w:p>
    <w:p w:rsidR="003E7420" w:rsidRDefault="003E7420" w:rsidP="003E7420">
      <w:pPr>
        <w:pStyle w:val="NoSpacing"/>
        <w:ind w:left="720"/>
        <w:jc w:val="both"/>
        <w:rPr>
          <w:rFonts w:ascii="Arial" w:hAnsi="Arial" w:cs="Arial"/>
          <w:sz w:val="24"/>
          <w:szCs w:val="24"/>
        </w:rPr>
      </w:pPr>
      <w:r>
        <w:rPr>
          <w:rFonts w:ascii="Arial" w:hAnsi="Arial" w:cs="Arial"/>
          <w:sz w:val="24"/>
          <w:szCs w:val="24"/>
        </w:rPr>
        <w:t xml:space="preserve">   Other than the Health Department physician, the healthcare professional, after consultation will provide the Health Department with a written opinion evaluating the exposed employee’s situation. The Health Department will in turn furnish a copy of this opinion to the exposed employee.</w:t>
      </w:r>
    </w:p>
    <w:p w:rsidR="003E7420" w:rsidRDefault="003E7420" w:rsidP="003E7420">
      <w:pPr>
        <w:pStyle w:val="NoSpacing"/>
        <w:ind w:left="720"/>
        <w:jc w:val="both"/>
        <w:rPr>
          <w:rFonts w:ascii="Arial" w:hAnsi="Arial" w:cs="Arial"/>
          <w:sz w:val="24"/>
          <w:szCs w:val="24"/>
        </w:rPr>
      </w:pPr>
      <w:r>
        <w:rPr>
          <w:rFonts w:ascii="Arial" w:hAnsi="Arial" w:cs="Arial"/>
          <w:sz w:val="24"/>
          <w:szCs w:val="24"/>
        </w:rPr>
        <w:t xml:space="preserve">   With emphasis on laws of confidentiality, the written opinion will </w:t>
      </w:r>
      <w:r w:rsidR="006737DF">
        <w:rPr>
          <w:rFonts w:ascii="Arial" w:hAnsi="Arial" w:cs="Arial"/>
          <w:sz w:val="24"/>
          <w:szCs w:val="24"/>
        </w:rPr>
        <w:t>contain only</w:t>
      </w:r>
      <w:r>
        <w:rPr>
          <w:rFonts w:ascii="Arial" w:hAnsi="Arial" w:cs="Arial"/>
          <w:sz w:val="24"/>
          <w:szCs w:val="24"/>
        </w:rPr>
        <w:t xml:space="preserve"> the following information:</w:t>
      </w:r>
    </w:p>
    <w:p w:rsidR="003E7420" w:rsidRDefault="003E7420" w:rsidP="003E7420">
      <w:pPr>
        <w:pStyle w:val="NoSpacing"/>
        <w:numPr>
          <w:ilvl w:val="0"/>
          <w:numId w:val="36"/>
        </w:numPr>
        <w:jc w:val="both"/>
        <w:rPr>
          <w:rFonts w:ascii="Arial" w:hAnsi="Arial" w:cs="Arial"/>
          <w:sz w:val="24"/>
          <w:szCs w:val="24"/>
        </w:rPr>
      </w:pPr>
      <w:r>
        <w:rPr>
          <w:rFonts w:ascii="Arial" w:hAnsi="Arial" w:cs="Arial"/>
          <w:sz w:val="24"/>
          <w:szCs w:val="24"/>
        </w:rPr>
        <w:t>Whether the Hepatitis B vaccination is indicated for the employee</w:t>
      </w:r>
    </w:p>
    <w:p w:rsidR="003E7420" w:rsidRDefault="003E7420" w:rsidP="003E7420">
      <w:pPr>
        <w:pStyle w:val="NoSpacing"/>
        <w:numPr>
          <w:ilvl w:val="0"/>
          <w:numId w:val="36"/>
        </w:numPr>
        <w:jc w:val="both"/>
        <w:rPr>
          <w:rFonts w:ascii="Arial" w:hAnsi="Arial" w:cs="Arial"/>
          <w:sz w:val="24"/>
          <w:szCs w:val="24"/>
        </w:rPr>
      </w:pPr>
      <w:r>
        <w:rPr>
          <w:rFonts w:ascii="Arial" w:hAnsi="Arial" w:cs="Arial"/>
          <w:sz w:val="24"/>
          <w:szCs w:val="24"/>
        </w:rPr>
        <w:t>Whether the employee has received the Hepatitis B vaccination</w:t>
      </w:r>
    </w:p>
    <w:p w:rsidR="003E7420" w:rsidRDefault="003E7420" w:rsidP="003E7420">
      <w:pPr>
        <w:pStyle w:val="NoSpacing"/>
        <w:numPr>
          <w:ilvl w:val="0"/>
          <w:numId w:val="36"/>
        </w:numPr>
        <w:jc w:val="both"/>
        <w:rPr>
          <w:rFonts w:ascii="Arial" w:hAnsi="Arial" w:cs="Arial"/>
          <w:sz w:val="24"/>
          <w:szCs w:val="24"/>
        </w:rPr>
      </w:pPr>
      <w:r>
        <w:rPr>
          <w:rFonts w:ascii="Arial" w:hAnsi="Arial" w:cs="Arial"/>
          <w:sz w:val="24"/>
          <w:szCs w:val="24"/>
        </w:rPr>
        <w:t>Confirmation that the employee has been informed of the results of the evaluation</w:t>
      </w:r>
    </w:p>
    <w:p w:rsidR="003E7420" w:rsidRDefault="003E7420" w:rsidP="003E7420">
      <w:pPr>
        <w:pStyle w:val="NoSpacing"/>
        <w:numPr>
          <w:ilvl w:val="0"/>
          <w:numId w:val="36"/>
        </w:numPr>
        <w:jc w:val="both"/>
        <w:rPr>
          <w:rFonts w:ascii="Arial" w:hAnsi="Arial" w:cs="Arial"/>
          <w:sz w:val="24"/>
          <w:szCs w:val="24"/>
        </w:rPr>
      </w:pPr>
      <w:r>
        <w:rPr>
          <w:rFonts w:ascii="Arial" w:hAnsi="Arial" w:cs="Arial"/>
          <w:sz w:val="24"/>
          <w:szCs w:val="24"/>
        </w:rPr>
        <w:t>Confirmation that the employee has been told about any medical conditions resulting from the exposure incident, which require further evaluation or treatment</w:t>
      </w:r>
    </w:p>
    <w:p w:rsidR="003E7420" w:rsidRDefault="003E7420" w:rsidP="003E7420">
      <w:pPr>
        <w:pStyle w:val="NoSpacing"/>
        <w:jc w:val="both"/>
        <w:rPr>
          <w:rFonts w:ascii="Arial" w:hAnsi="Arial" w:cs="Arial"/>
          <w:sz w:val="24"/>
          <w:szCs w:val="24"/>
        </w:rPr>
      </w:pPr>
    </w:p>
    <w:p w:rsidR="003E7420" w:rsidRDefault="003E7420" w:rsidP="003E7420">
      <w:pPr>
        <w:pStyle w:val="NoSpacing"/>
        <w:ind w:left="720"/>
        <w:jc w:val="both"/>
        <w:rPr>
          <w:rFonts w:ascii="Arial" w:hAnsi="Arial" w:cs="Arial"/>
          <w:sz w:val="24"/>
          <w:szCs w:val="24"/>
        </w:rPr>
      </w:pPr>
      <w:r>
        <w:rPr>
          <w:rFonts w:ascii="Arial" w:hAnsi="Arial" w:cs="Arial"/>
          <w:sz w:val="24"/>
          <w:szCs w:val="24"/>
        </w:rPr>
        <w:t xml:space="preserve">   All other findings or diagnoses will remain confidential and will not</w:t>
      </w:r>
      <w:r w:rsidR="00F24E07">
        <w:rPr>
          <w:rFonts w:ascii="Arial" w:hAnsi="Arial" w:cs="Arial"/>
          <w:sz w:val="24"/>
          <w:szCs w:val="24"/>
        </w:rPr>
        <w:t xml:space="preserve"> </w:t>
      </w:r>
      <w:r>
        <w:rPr>
          <w:rFonts w:ascii="Arial" w:hAnsi="Arial" w:cs="Arial"/>
          <w:sz w:val="24"/>
          <w:szCs w:val="24"/>
        </w:rPr>
        <w:t>be included in the written report.</w:t>
      </w:r>
    </w:p>
    <w:p w:rsidR="003E7420" w:rsidRDefault="003E7420" w:rsidP="003E7420">
      <w:pPr>
        <w:pStyle w:val="NoSpacing"/>
        <w:jc w:val="both"/>
        <w:rPr>
          <w:rFonts w:ascii="Arial" w:hAnsi="Arial" w:cs="Arial"/>
          <w:sz w:val="24"/>
          <w:szCs w:val="24"/>
        </w:rPr>
      </w:pPr>
    </w:p>
    <w:p w:rsidR="003E7420" w:rsidRDefault="003E7420" w:rsidP="003E7420">
      <w:pPr>
        <w:pStyle w:val="NoSpacing"/>
        <w:numPr>
          <w:ilvl w:val="0"/>
          <w:numId w:val="23"/>
        </w:numPr>
        <w:jc w:val="both"/>
        <w:rPr>
          <w:rFonts w:ascii="Arial" w:hAnsi="Arial" w:cs="Arial"/>
          <w:sz w:val="24"/>
          <w:szCs w:val="24"/>
        </w:rPr>
      </w:pPr>
      <w:r>
        <w:rPr>
          <w:rFonts w:ascii="Arial" w:hAnsi="Arial" w:cs="Arial"/>
          <w:sz w:val="24"/>
          <w:szCs w:val="24"/>
        </w:rPr>
        <w:t>Medical Record Keeping</w:t>
      </w:r>
    </w:p>
    <w:p w:rsidR="003E7420" w:rsidRDefault="003E7420" w:rsidP="003E7420">
      <w:pPr>
        <w:pStyle w:val="NoSpacing"/>
        <w:ind w:left="720"/>
        <w:jc w:val="both"/>
        <w:rPr>
          <w:rFonts w:ascii="Arial" w:hAnsi="Arial" w:cs="Arial"/>
          <w:sz w:val="24"/>
          <w:szCs w:val="24"/>
        </w:rPr>
      </w:pPr>
    </w:p>
    <w:p w:rsidR="00257E99" w:rsidRDefault="00257E99" w:rsidP="003E7420">
      <w:pPr>
        <w:pStyle w:val="NoSpacing"/>
        <w:ind w:left="720"/>
        <w:jc w:val="both"/>
        <w:rPr>
          <w:rFonts w:ascii="Arial" w:hAnsi="Arial" w:cs="Arial"/>
          <w:sz w:val="24"/>
          <w:szCs w:val="24"/>
        </w:rPr>
      </w:pPr>
      <w:r>
        <w:rPr>
          <w:rFonts w:ascii="Arial" w:hAnsi="Arial" w:cs="Arial"/>
          <w:sz w:val="24"/>
          <w:szCs w:val="24"/>
        </w:rPr>
        <w:t xml:space="preserve">   The Health Department will maintain medical records on all employees at a central location. Each medical record will contain a minimum of the following information:</w:t>
      </w:r>
    </w:p>
    <w:p w:rsidR="00257E99" w:rsidRDefault="00257E99" w:rsidP="00257E99">
      <w:pPr>
        <w:pStyle w:val="NoSpacing"/>
        <w:numPr>
          <w:ilvl w:val="0"/>
          <w:numId w:val="37"/>
        </w:numPr>
        <w:jc w:val="both"/>
        <w:rPr>
          <w:rFonts w:ascii="Arial" w:hAnsi="Arial" w:cs="Arial"/>
          <w:sz w:val="24"/>
          <w:szCs w:val="24"/>
        </w:rPr>
      </w:pPr>
      <w:r>
        <w:rPr>
          <w:rFonts w:ascii="Arial" w:hAnsi="Arial" w:cs="Arial"/>
          <w:sz w:val="24"/>
          <w:szCs w:val="24"/>
        </w:rPr>
        <w:t>Name of Employee</w:t>
      </w:r>
    </w:p>
    <w:p w:rsidR="00257E99" w:rsidRDefault="00257E99" w:rsidP="00257E99">
      <w:pPr>
        <w:pStyle w:val="NoSpacing"/>
        <w:numPr>
          <w:ilvl w:val="0"/>
          <w:numId w:val="37"/>
        </w:numPr>
        <w:jc w:val="both"/>
        <w:rPr>
          <w:rFonts w:ascii="Arial" w:hAnsi="Arial" w:cs="Arial"/>
          <w:sz w:val="24"/>
          <w:szCs w:val="24"/>
        </w:rPr>
      </w:pPr>
      <w:r>
        <w:rPr>
          <w:rFonts w:ascii="Arial" w:hAnsi="Arial" w:cs="Arial"/>
          <w:sz w:val="24"/>
          <w:szCs w:val="24"/>
        </w:rPr>
        <w:t>Social Security Number of employee</w:t>
      </w:r>
    </w:p>
    <w:p w:rsidR="00257E99" w:rsidRDefault="00257E99" w:rsidP="00257E99">
      <w:pPr>
        <w:pStyle w:val="NoSpacing"/>
        <w:numPr>
          <w:ilvl w:val="0"/>
          <w:numId w:val="37"/>
        </w:numPr>
        <w:jc w:val="both"/>
        <w:rPr>
          <w:rFonts w:ascii="Arial" w:hAnsi="Arial" w:cs="Arial"/>
          <w:sz w:val="24"/>
          <w:szCs w:val="24"/>
        </w:rPr>
      </w:pPr>
      <w:r>
        <w:rPr>
          <w:rFonts w:ascii="Arial" w:hAnsi="Arial" w:cs="Arial"/>
          <w:sz w:val="24"/>
          <w:szCs w:val="24"/>
        </w:rPr>
        <w:t>A copy of the employee’s Hepatitis B vaccination status</w:t>
      </w:r>
    </w:p>
    <w:p w:rsidR="00257E99" w:rsidRDefault="00257E99" w:rsidP="00257E99">
      <w:pPr>
        <w:pStyle w:val="NoSpacing"/>
        <w:numPr>
          <w:ilvl w:val="0"/>
          <w:numId w:val="37"/>
        </w:numPr>
        <w:jc w:val="both"/>
        <w:rPr>
          <w:rFonts w:ascii="Arial" w:hAnsi="Arial" w:cs="Arial"/>
          <w:sz w:val="24"/>
          <w:szCs w:val="24"/>
        </w:rPr>
      </w:pPr>
      <w:r>
        <w:rPr>
          <w:rFonts w:ascii="Arial" w:hAnsi="Arial" w:cs="Arial"/>
          <w:sz w:val="24"/>
          <w:szCs w:val="24"/>
        </w:rPr>
        <w:t>A copy of the information provided to the consulting healthcare professional as a result of any BBP exposure</w:t>
      </w:r>
    </w:p>
    <w:p w:rsidR="00257E99" w:rsidRDefault="00257E99" w:rsidP="00257E99">
      <w:pPr>
        <w:pStyle w:val="NoSpacing"/>
        <w:jc w:val="both"/>
        <w:rPr>
          <w:rFonts w:ascii="Arial" w:hAnsi="Arial" w:cs="Arial"/>
          <w:sz w:val="24"/>
          <w:szCs w:val="24"/>
        </w:rPr>
      </w:pPr>
    </w:p>
    <w:p w:rsidR="00257E99" w:rsidRDefault="00257E99" w:rsidP="00257E99">
      <w:pPr>
        <w:pStyle w:val="NoSpacing"/>
        <w:ind w:left="720"/>
        <w:jc w:val="both"/>
        <w:rPr>
          <w:rFonts w:ascii="Arial" w:hAnsi="Arial" w:cs="Arial"/>
          <w:sz w:val="24"/>
          <w:szCs w:val="24"/>
        </w:rPr>
      </w:pPr>
      <w:r>
        <w:rPr>
          <w:rFonts w:ascii="Arial" w:hAnsi="Arial" w:cs="Arial"/>
          <w:sz w:val="24"/>
          <w:szCs w:val="24"/>
        </w:rPr>
        <w:t xml:space="preserve">   COSA will not disclose or report this information to anyone without the employee’s written consent (except as required by law).</w:t>
      </w:r>
    </w:p>
    <w:p w:rsidR="00257E99" w:rsidRDefault="00257E99" w:rsidP="00257E99">
      <w:pPr>
        <w:pStyle w:val="NoSpacing"/>
        <w:ind w:left="720"/>
        <w:jc w:val="both"/>
        <w:rPr>
          <w:rFonts w:ascii="Arial" w:hAnsi="Arial" w:cs="Arial"/>
          <w:sz w:val="24"/>
          <w:szCs w:val="24"/>
        </w:rPr>
      </w:pPr>
      <w:r>
        <w:rPr>
          <w:rFonts w:ascii="Arial" w:hAnsi="Arial" w:cs="Arial"/>
          <w:sz w:val="24"/>
          <w:szCs w:val="24"/>
        </w:rPr>
        <w:t xml:space="preserve">   All medical records will be kept separate from personnel records and will be kept locked.</w:t>
      </w:r>
    </w:p>
    <w:p w:rsidR="00257E99" w:rsidRDefault="00257E99" w:rsidP="00257E99">
      <w:pPr>
        <w:pStyle w:val="NoSpacing"/>
        <w:ind w:left="720"/>
        <w:jc w:val="both"/>
        <w:rPr>
          <w:rFonts w:ascii="Arial" w:hAnsi="Arial" w:cs="Arial"/>
          <w:sz w:val="24"/>
          <w:szCs w:val="24"/>
        </w:rPr>
      </w:pPr>
      <w:r>
        <w:rPr>
          <w:rFonts w:ascii="Arial" w:hAnsi="Arial" w:cs="Arial"/>
          <w:sz w:val="24"/>
          <w:szCs w:val="24"/>
        </w:rPr>
        <w:t xml:space="preserve">   All medical records of employees will be kept for thirty (30) years after the employee leaves COSA’s employment.</w:t>
      </w:r>
    </w:p>
    <w:p w:rsidR="00257E99" w:rsidRDefault="00257E99" w:rsidP="00257E99">
      <w:pPr>
        <w:pStyle w:val="NoSpacing"/>
        <w:ind w:left="720"/>
        <w:jc w:val="both"/>
        <w:rPr>
          <w:rFonts w:ascii="Arial" w:hAnsi="Arial" w:cs="Arial"/>
          <w:sz w:val="24"/>
          <w:szCs w:val="24"/>
        </w:rPr>
      </w:pPr>
      <w:r>
        <w:rPr>
          <w:rFonts w:ascii="Arial" w:hAnsi="Arial" w:cs="Arial"/>
          <w:sz w:val="24"/>
          <w:szCs w:val="24"/>
        </w:rPr>
        <w:t xml:space="preserve">   All records will be kept in compliance with the Records Management Law.</w:t>
      </w:r>
    </w:p>
    <w:p w:rsidR="00606B9B" w:rsidRDefault="00257E99" w:rsidP="00606B9B">
      <w:pPr>
        <w:pStyle w:val="NoSpacing"/>
        <w:jc w:val="center"/>
        <w:rPr>
          <w:rFonts w:ascii="Arial" w:hAnsi="Arial" w:cs="Arial"/>
          <w:sz w:val="24"/>
          <w:szCs w:val="24"/>
        </w:rPr>
      </w:pPr>
      <w:r>
        <w:rPr>
          <w:rFonts w:ascii="Arial" w:hAnsi="Arial" w:cs="Arial"/>
          <w:sz w:val="24"/>
          <w:szCs w:val="24"/>
        </w:rPr>
        <w:t>C-10</w:t>
      </w:r>
    </w:p>
    <w:p w:rsidR="006A2EBB" w:rsidRDefault="006A2EBB" w:rsidP="006A2EBB">
      <w:pPr>
        <w:pStyle w:val="NoSpacing"/>
        <w:ind w:left="720"/>
        <w:jc w:val="both"/>
        <w:rPr>
          <w:rFonts w:ascii="Arial" w:hAnsi="Arial" w:cs="Arial"/>
          <w:sz w:val="24"/>
          <w:szCs w:val="24"/>
        </w:rPr>
      </w:pPr>
    </w:p>
    <w:p w:rsidR="00F24E07" w:rsidRPr="00DC23A2" w:rsidRDefault="00F24E07" w:rsidP="00AD34BB">
      <w:pPr>
        <w:pStyle w:val="NoSpacing"/>
        <w:jc w:val="center"/>
        <w:rPr>
          <w:rFonts w:ascii="Arial" w:hAnsi="Arial" w:cs="Arial"/>
          <w:b/>
          <w:sz w:val="56"/>
          <w:szCs w:val="56"/>
        </w:rPr>
      </w:pPr>
      <w:r w:rsidRPr="00DC23A2">
        <w:rPr>
          <w:rFonts w:ascii="Arial" w:hAnsi="Arial" w:cs="Arial"/>
          <w:b/>
          <w:sz w:val="56"/>
          <w:szCs w:val="56"/>
        </w:rPr>
        <w:t>Vaccination Declination Form</w:t>
      </w:r>
    </w:p>
    <w:p w:rsidR="00F24E07" w:rsidRDefault="00F24E07" w:rsidP="00F24E07">
      <w:pPr>
        <w:pStyle w:val="NoSpacing"/>
        <w:jc w:val="both"/>
        <w:rPr>
          <w:rFonts w:ascii="Arial" w:hAnsi="Arial" w:cs="Arial"/>
          <w:b/>
          <w:sz w:val="24"/>
          <w:szCs w:val="24"/>
        </w:rPr>
      </w:pPr>
    </w:p>
    <w:p w:rsidR="00F24E07" w:rsidRDefault="00F24E07" w:rsidP="00F24E07">
      <w:pPr>
        <w:pStyle w:val="NoSpacing"/>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Date: _________________</w:t>
      </w:r>
    </w:p>
    <w:p w:rsidR="00F24E07" w:rsidRDefault="00F24E07" w:rsidP="00F24E07">
      <w:pPr>
        <w:pStyle w:val="NoSpacing"/>
        <w:jc w:val="both"/>
        <w:rPr>
          <w:rFonts w:ascii="Arial" w:hAnsi="Arial" w:cs="Arial"/>
          <w:sz w:val="24"/>
          <w:szCs w:val="24"/>
        </w:rPr>
      </w:pPr>
      <w:r>
        <w:rPr>
          <w:rFonts w:ascii="Arial" w:hAnsi="Arial" w:cs="Arial"/>
          <w:sz w:val="24"/>
          <w:szCs w:val="24"/>
        </w:rPr>
        <w:t>Employee Name: ________________________________</w:t>
      </w: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Employee SSN: _________________________________</w:t>
      </w: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 xml:space="preserve">   I understand that due to my occupational exposure to blood and/or other potentially infectious materials I may be at risk of acquiring Hepatitis B virus (HBV) infection. I have been given the opportunity to be vaccinated with the HBV vaccine, at no charge to myself. However, I decline the HBV vaccination at this time. I understand that by declining this vaccine, I continue to be at risk of acquiring HBV, a serious disease. If, in the future, I continue to have occupational exposure to blood and/or other potentially infectious materials and I decide to be vaccinated with the HBV vaccine, I can, at that time, receive the vaccination series at no charge to me.</w:t>
      </w: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________________________________________             _______________________</w:t>
      </w:r>
    </w:p>
    <w:p w:rsidR="00F24E07" w:rsidRDefault="00F24E07" w:rsidP="00F24E07">
      <w:pPr>
        <w:pStyle w:val="NoSpacing"/>
        <w:jc w:val="both"/>
        <w:rPr>
          <w:rFonts w:ascii="Arial" w:hAnsi="Arial" w:cs="Arial"/>
          <w:sz w:val="24"/>
          <w:szCs w:val="24"/>
        </w:rPr>
      </w:pPr>
      <w:r>
        <w:rPr>
          <w:rFonts w:ascii="Arial" w:hAnsi="Arial" w:cs="Arial"/>
          <w:sz w:val="24"/>
          <w:szCs w:val="24"/>
        </w:rPr>
        <w:t xml:space="preserve">                             Employee Signature                                                  Date</w:t>
      </w: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_______________________________________             ________________________</w:t>
      </w:r>
    </w:p>
    <w:p w:rsidR="00F24E07" w:rsidRDefault="00F24E07" w:rsidP="00F24E07">
      <w:pPr>
        <w:pStyle w:val="NoSpacing"/>
        <w:jc w:val="both"/>
        <w:rPr>
          <w:rFonts w:ascii="Arial" w:hAnsi="Arial" w:cs="Arial"/>
          <w:sz w:val="24"/>
          <w:szCs w:val="24"/>
        </w:rPr>
      </w:pPr>
      <w:r>
        <w:rPr>
          <w:rFonts w:ascii="Arial" w:hAnsi="Arial" w:cs="Arial"/>
          <w:sz w:val="24"/>
          <w:szCs w:val="24"/>
        </w:rPr>
        <w:t xml:space="preserve">                Facility Representative Signature                                        Date</w:t>
      </w: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BE1C0E" w:rsidRDefault="00BE1C0E" w:rsidP="008B1977">
      <w:pPr>
        <w:pStyle w:val="NoSpacing"/>
        <w:jc w:val="both"/>
        <w:rPr>
          <w:rFonts w:ascii="Arial" w:hAnsi="Arial" w:cs="Arial"/>
          <w:sz w:val="24"/>
          <w:szCs w:val="24"/>
        </w:rPr>
      </w:pPr>
    </w:p>
    <w:p w:rsidR="00BE1C0E" w:rsidRDefault="00BE1C0E" w:rsidP="008B1977">
      <w:pPr>
        <w:pStyle w:val="NoSpacing"/>
        <w:jc w:val="both"/>
        <w:rPr>
          <w:rFonts w:ascii="Arial" w:hAnsi="Arial" w:cs="Arial"/>
          <w:sz w:val="24"/>
          <w:szCs w:val="24"/>
        </w:rPr>
      </w:pPr>
    </w:p>
    <w:p w:rsidR="00BE1C0E" w:rsidRPr="00BE1C0E" w:rsidRDefault="00BE1C0E" w:rsidP="008B1977">
      <w:pPr>
        <w:pStyle w:val="NoSpacing"/>
        <w:jc w:val="both"/>
        <w:rPr>
          <w:rFonts w:ascii="Arial" w:hAnsi="Arial" w:cs="Arial"/>
          <w:sz w:val="24"/>
          <w:szCs w:val="24"/>
        </w:rPr>
      </w:pPr>
    </w:p>
    <w:p w:rsidR="003A2805" w:rsidRPr="00BE1C0E" w:rsidRDefault="003A2805" w:rsidP="008B1977">
      <w:pPr>
        <w:pStyle w:val="NoSpacing"/>
        <w:jc w:val="both"/>
        <w:rPr>
          <w:rFonts w:ascii="Arial" w:hAnsi="Arial" w:cs="Arial"/>
          <w:sz w:val="24"/>
          <w:szCs w:val="24"/>
        </w:rPr>
      </w:pPr>
    </w:p>
    <w:p w:rsidR="003A2805" w:rsidRDefault="003A2805" w:rsidP="008B1977">
      <w:pPr>
        <w:pStyle w:val="NoSpacing"/>
        <w:jc w:val="both"/>
        <w:rPr>
          <w:rFonts w:ascii="Arial" w:hAnsi="Arial" w:cs="Arial"/>
          <w:sz w:val="24"/>
          <w:szCs w:val="24"/>
        </w:rPr>
      </w:pPr>
    </w:p>
    <w:p w:rsidR="00AD34BB" w:rsidRDefault="00AD34BB" w:rsidP="008B1977">
      <w:pPr>
        <w:pStyle w:val="NoSpacing"/>
        <w:jc w:val="both"/>
        <w:rPr>
          <w:rFonts w:ascii="Arial" w:hAnsi="Arial" w:cs="Arial"/>
          <w:sz w:val="24"/>
          <w:szCs w:val="24"/>
        </w:rPr>
      </w:pPr>
    </w:p>
    <w:p w:rsidR="00AD34BB" w:rsidRDefault="00AD34BB" w:rsidP="008B1977">
      <w:pPr>
        <w:pStyle w:val="NoSpacing"/>
        <w:jc w:val="both"/>
        <w:rPr>
          <w:rFonts w:ascii="Arial" w:hAnsi="Arial" w:cs="Arial"/>
          <w:sz w:val="24"/>
          <w:szCs w:val="24"/>
        </w:rPr>
      </w:pPr>
    </w:p>
    <w:p w:rsidR="00AD34BB" w:rsidRPr="00BE1C0E" w:rsidRDefault="00AD34BB" w:rsidP="008B1977">
      <w:pPr>
        <w:pStyle w:val="NoSpacing"/>
        <w:jc w:val="both"/>
        <w:rPr>
          <w:rFonts w:ascii="Arial" w:hAnsi="Arial" w:cs="Arial"/>
          <w:sz w:val="24"/>
          <w:szCs w:val="24"/>
        </w:rPr>
      </w:pPr>
    </w:p>
    <w:p w:rsidR="003A2805" w:rsidRPr="00BE1C0E" w:rsidRDefault="003A2805" w:rsidP="008B1977">
      <w:pPr>
        <w:pStyle w:val="NoSpacing"/>
        <w:jc w:val="both"/>
        <w:rPr>
          <w:rFonts w:ascii="Arial" w:hAnsi="Arial" w:cs="Arial"/>
          <w:sz w:val="24"/>
          <w:szCs w:val="24"/>
        </w:rPr>
      </w:pPr>
    </w:p>
    <w:p w:rsidR="003A2805" w:rsidRPr="00BE1C0E" w:rsidRDefault="003A2805" w:rsidP="008B1977">
      <w:pPr>
        <w:pStyle w:val="NoSpacing"/>
        <w:jc w:val="both"/>
        <w:rPr>
          <w:rFonts w:ascii="Arial" w:hAnsi="Arial" w:cs="Arial"/>
          <w:sz w:val="24"/>
          <w:szCs w:val="24"/>
        </w:rPr>
      </w:pPr>
    </w:p>
    <w:p w:rsidR="00BE1C0E" w:rsidRPr="00BE1C0E" w:rsidRDefault="00BE1C0E" w:rsidP="008B1977">
      <w:pPr>
        <w:pStyle w:val="NoSpacing"/>
        <w:jc w:val="both"/>
        <w:rPr>
          <w:rFonts w:ascii="Arial" w:hAnsi="Arial" w:cs="Arial"/>
          <w:sz w:val="24"/>
          <w:szCs w:val="24"/>
        </w:rPr>
      </w:pPr>
    </w:p>
    <w:p w:rsidR="00F24E07" w:rsidRDefault="00F24E07" w:rsidP="00F24E07">
      <w:pPr>
        <w:pStyle w:val="NoSpacing"/>
        <w:jc w:val="center"/>
        <w:rPr>
          <w:rFonts w:ascii="Arial" w:hAnsi="Arial" w:cs="Arial"/>
          <w:b/>
          <w:sz w:val="40"/>
          <w:szCs w:val="40"/>
        </w:rPr>
      </w:pPr>
      <w:r>
        <w:rPr>
          <w:rFonts w:ascii="Arial" w:hAnsi="Arial" w:cs="Arial"/>
          <w:b/>
          <w:sz w:val="40"/>
          <w:szCs w:val="40"/>
        </w:rPr>
        <w:lastRenderedPageBreak/>
        <w:t>Exposure Incident Investigation Form</w:t>
      </w:r>
    </w:p>
    <w:p w:rsidR="00F24E07" w:rsidRDefault="00F24E07" w:rsidP="00F24E07">
      <w:pPr>
        <w:pStyle w:val="NoSpacing"/>
        <w:jc w:val="center"/>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Name of individual exposed: _______________________________________________</w:t>
      </w: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Department/Division: ____________________________________________________</w:t>
      </w: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Date of incident: _____________________     Time of incident: ___________________</w:t>
      </w: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Potentially infectious materials involved:</w:t>
      </w: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Type: ______________________       Source: ________________________________</w:t>
      </w: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Circumstances (work being performed, etc):</w:t>
      </w:r>
    </w:p>
    <w:p w:rsidR="00F24E07" w:rsidRDefault="00F24E07" w:rsidP="00F24E07">
      <w:pPr>
        <w:pStyle w:val="NoSpacing"/>
        <w:jc w:val="both"/>
        <w:rPr>
          <w:rFonts w:ascii="Arial" w:hAnsi="Arial" w:cs="Arial"/>
          <w:sz w:val="24"/>
          <w:szCs w:val="24"/>
        </w:rPr>
      </w:pPr>
    </w:p>
    <w:p w:rsidR="00F24E07" w:rsidRDefault="00F24E07" w:rsidP="00F24E07">
      <w:pPr>
        <w:pStyle w:val="NoSpacing"/>
        <w:pBdr>
          <w:top w:val="single" w:sz="12" w:space="1" w:color="auto"/>
          <w:bottom w:val="single" w:sz="12" w:space="1" w:color="auto"/>
        </w:pBdr>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How incident was caused (accident, equipment malfunction, etc):</w:t>
      </w:r>
    </w:p>
    <w:p w:rsidR="00F24E07" w:rsidRDefault="00F24E07" w:rsidP="00F24E07">
      <w:pPr>
        <w:pStyle w:val="NoSpacing"/>
        <w:jc w:val="both"/>
        <w:rPr>
          <w:rFonts w:ascii="Arial" w:hAnsi="Arial" w:cs="Arial"/>
          <w:sz w:val="24"/>
          <w:szCs w:val="24"/>
        </w:rPr>
      </w:pPr>
    </w:p>
    <w:p w:rsidR="00F24E07" w:rsidRDefault="00F24E07" w:rsidP="00F24E07">
      <w:pPr>
        <w:pStyle w:val="NoSpacing"/>
        <w:pBdr>
          <w:top w:val="single" w:sz="12" w:space="1" w:color="auto"/>
          <w:bottom w:val="single" w:sz="12" w:space="1" w:color="auto"/>
        </w:pBdr>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 xml:space="preserve">Personal Protective Equipment being used: </w:t>
      </w:r>
    </w:p>
    <w:p w:rsidR="00F24E07" w:rsidRDefault="00F24E07" w:rsidP="00F24E07">
      <w:pPr>
        <w:pStyle w:val="NoSpacing"/>
        <w:jc w:val="both"/>
        <w:rPr>
          <w:rFonts w:ascii="Arial" w:hAnsi="Arial" w:cs="Arial"/>
          <w:sz w:val="24"/>
          <w:szCs w:val="24"/>
        </w:rPr>
      </w:pPr>
    </w:p>
    <w:p w:rsidR="00F24E07" w:rsidRDefault="00F24E07" w:rsidP="00F24E07">
      <w:pPr>
        <w:pStyle w:val="NoSpacing"/>
        <w:pBdr>
          <w:top w:val="single" w:sz="12" w:space="1" w:color="auto"/>
          <w:bottom w:val="single" w:sz="12" w:space="1" w:color="auto"/>
        </w:pBdr>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Pr="00056479"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Action taken (decontamination, clean-up, reporting, etc):</w:t>
      </w:r>
    </w:p>
    <w:p w:rsidR="00F24E07" w:rsidRDefault="00F24E07" w:rsidP="00F24E07">
      <w:pPr>
        <w:pStyle w:val="NoSpacing"/>
        <w:jc w:val="both"/>
        <w:rPr>
          <w:rFonts w:ascii="Arial" w:hAnsi="Arial" w:cs="Arial"/>
          <w:sz w:val="24"/>
          <w:szCs w:val="24"/>
        </w:rPr>
      </w:pPr>
    </w:p>
    <w:p w:rsidR="00F24E07" w:rsidRDefault="00F24E07" w:rsidP="00F24E07">
      <w:pPr>
        <w:pStyle w:val="NoSpacing"/>
        <w:pBdr>
          <w:top w:val="single" w:sz="12" w:space="1" w:color="auto"/>
          <w:bottom w:val="single" w:sz="12" w:space="1" w:color="auto"/>
        </w:pBdr>
        <w:jc w:val="both"/>
        <w:rPr>
          <w:rFonts w:ascii="Arial" w:hAnsi="Arial" w:cs="Arial"/>
          <w:sz w:val="24"/>
          <w:szCs w:val="24"/>
        </w:rPr>
      </w:pPr>
    </w:p>
    <w:p w:rsidR="00F24E07" w:rsidRDefault="00F24E07" w:rsidP="00F24E07">
      <w:pPr>
        <w:pStyle w:val="NoSpacing"/>
        <w:pBdr>
          <w:bottom w:val="single" w:sz="12" w:space="1" w:color="auto"/>
          <w:between w:val="single" w:sz="12" w:space="1" w:color="auto"/>
        </w:pBdr>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Recommendations for avoiding repetition:</w:t>
      </w:r>
    </w:p>
    <w:p w:rsidR="00F24E07" w:rsidRDefault="00F24E07" w:rsidP="00F24E07">
      <w:pPr>
        <w:pStyle w:val="NoSpacing"/>
        <w:jc w:val="both"/>
        <w:rPr>
          <w:rFonts w:ascii="Arial" w:hAnsi="Arial" w:cs="Arial"/>
          <w:sz w:val="24"/>
          <w:szCs w:val="24"/>
        </w:rPr>
      </w:pPr>
    </w:p>
    <w:p w:rsidR="00F24E07" w:rsidRDefault="00F24E07" w:rsidP="00F24E07">
      <w:pPr>
        <w:pStyle w:val="NoSpacing"/>
        <w:pBdr>
          <w:top w:val="single" w:sz="12" w:space="1" w:color="auto"/>
          <w:bottom w:val="single" w:sz="12" w:space="1" w:color="auto"/>
        </w:pBdr>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Pr="00DC23A2"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Copy sent to: Health Department: ______       Risk Management: _________________</w:t>
      </w:r>
    </w:p>
    <w:p w:rsidR="00BE1C0E" w:rsidRPr="00BE1C0E" w:rsidRDefault="00BE1C0E" w:rsidP="008B1977">
      <w:pPr>
        <w:pStyle w:val="NoSpacing"/>
        <w:jc w:val="both"/>
        <w:rPr>
          <w:rFonts w:ascii="Arial" w:hAnsi="Arial" w:cs="Arial"/>
          <w:sz w:val="24"/>
          <w:szCs w:val="24"/>
        </w:rPr>
      </w:pPr>
    </w:p>
    <w:p w:rsidR="00F24E07" w:rsidRDefault="00F24E07" w:rsidP="00F24E07">
      <w:pPr>
        <w:pStyle w:val="NoSpacing"/>
        <w:jc w:val="center"/>
        <w:rPr>
          <w:rFonts w:ascii="Arial" w:hAnsi="Arial" w:cs="Arial"/>
          <w:b/>
          <w:sz w:val="36"/>
          <w:szCs w:val="36"/>
        </w:rPr>
      </w:pPr>
      <w:r w:rsidRPr="009800F7">
        <w:rPr>
          <w:rFonts w:ascii="Arial" w:hAnsi="Arial" w:cs="Arial"/>
          <w:b/>
          <w:sz w:val="36"/>
          <w:szCs w:val="36"/>
        </w:rPr>
        <w:lastRenderedPageBreak/>
        <w:t>Post-Exposure Evaluation and Follow-Up</w:t>
      </w:r>
      <w:r>
        <w:rPr>
          <w:rFonts w:ascii="Arial" w:hAnsi="Arial" w:cs="Arial"/>
          <w:b/>
          <w:sz w:val="36"/>
          <w:szCs w:val="36"/>
        </w:rPr>
        <w:t xml:space="preserve"> Checklist</w:t>
      </w:r>
    </w:p>
    <w:p w:rsidR="00F24E07" w:rsidRDefault="00F24E07" w:rsidP="00F24E07">
      <w:pPr>
        <w:pStyle w:val="NoSpacing"/>
        <w:jc w:val="center"/>
        <w:rPr>
          <w:rFonts w:ascii="Arial" w:hAnsi="Arial" w:cs="Arial"/>
          <w:b/>
          <w:sz w:val="24"/>
          <w:szCs w:val="24"/>
        </w:rPr>
      </w:pPr>
    </w:p>
    <w:p w:rsidR="00F24E07" w:rsidRDefault="00F24E07" w:rsidP="00F24E07">
      <w:pPr>
        <w:pStyle w:val="NoSpacing"/>
        <w:jc w:val="center"/>
        <w:rPr>
          <w:rFonts w:ascii="Arial" w:hAnsi="Arial" w:cs="Arial"/>
          <w:b/>
          <w:sz w:val="24"/>
          <w:szCs w:val="24"/>
        </w:rPr>
      </w:pPr>
    </w:p>
    <w:p w:rsidR="00F24E07" w:rsidRDefault="00F24E07" w:rsidP="00F24E07">
      <w:pPr>
        <w:pStyle w:val="NoSpacing"/>
        <w:jc w:val="both"/>
        <w:rPr>
          <w:rFonts w:ascii="Arial" w:hAnsi="Arial" w:cs="Arial"/>
          <w:sz w:val="24"/>
          <w:szCs w:val="24"/>
        </w:rPr>
      </w:pPr>
      <w:r>
        <w:rPr>
          <w:rFonts w:ascii="Arial" w:hAnsi="Arial" w:cs="Arial"/>
          <w:b/>
          <w:sz w:val="24"/>
          <w:szCs w:val="24"/>
        </w:rPr>
        <w:t xml:space="preserve">   </w:t>
      </w:r>
      <w:r w:rsidRPr="00280F46">
        <w:rPr>
          <w:rFonts w:ascii="Arial" w:hAnsi="Arial" w:cs="Arial"/>
          <w:sz w:val="24"/>
          <w:szCs w:val="24"/>
        </w:rPr>
        <w:t>The following steps must be taken, and information transmitted, in the case of an employee exposure to bloodborne pathogens.</w:t>
      </w:r>
    </w:p>
    <w:p w:rsidR="00F24E07" w:rsidRDefault="00F24E07" w:rsidP="00F24E07">
      <w:pPr>
        <w:pStyle w:val="NoSpacing"/>
        <w:tabs>
          <w:tab w:val="left" w:pos="5445"/>
        </w:tabs>
        <w:jc w:val="both"/>
        <w:rPr>
          <w:rFonts w:ascii="Arial" w:hAnsi="Arial" w:cs="Arial"/>
          <w:sz w:val="24"/>
          <w:szCs w:val="24"/>
        </w:rPr>
      </w:pPr>
      <w:r>
        <w:rPr>
          <w:rFonts w:ascii="Arial" w:hAnsi="Arial" w:cs="Arial"/>
          <w:sz w:val="24"/>
          <w:szCs w:val="24"/>
        </w:rPr>
        <w:tab/>
      </w:r>
    </w:p>
    <w:p w:rsidR="00F24E07" w:rsidRDefault="00F24E07" w:rsidP="00F24E07">
      <w:pPr>
        <w:pStyle w:val="NoSpacing"/>
        <w:jc w:val="both"/>
        <w:rPr>
          <w:rFonts w:ascii="Arial" w:hAnsi="Arial" w:cs="Arial"/>
          <w:sz w:val="24"/>
          <w:szCs w:val="24"/>
        </w:rPr>
      </w:pPr>
    </w:p>
    <w:p w:rsidR="00F24E07" w:rsidRPr="00280F46" w:rsidRDefault="00F24E07" w:rsidP="00F24E07">
      <w:pPr>
        <w:pStyle w:val="NoSpacing"/>
        <w:jc w:val="both"/>
        <w:rPr>
          <w:rFonts w:ascii="Arial" w:hAnsi="Arial" w:cs="Arial"/>
          <w:b/>
          <w:sz w:val="24"/>
          <w:szCs w:val="24"/>
        </w:rPr>
      </w:pPr>
      <w:r w:rsidRPr="00280F46">
        <w:rPr>
          <w:rFonts w:ascii="Arial" w:hAnsi="Arial" w:cs="Arial"/>
          <w:b/>
          <w:sz w:val="28"/>
          <w:szCs w:val="28"/>
        </w:rPr>
        <w:t xml:space="preserve">           </w:t>
      </w:r>
      <w:r w:rsidRPr="00280F46">
        <w:rPr>
          <w:rFonts w:ascii="Arial" w:hAnsi="Arial" w:cs="Arial"/>
          <w:b/>
          <w:sz w:val="24"/>
          <w:szCs w:val="24"/>
        </w:rPr>
        <w:t xml:space="preserve">Activity                                                               </w:t>
      </w:r>
      <w:r>
        <w:rPr>
          <w:rFonts w:ascii="Arial" w:hAnsi="Arial" w:cs="Arial"/>
          <w:b/>
          <w:sz w:val="24"/>
          <w:szCs w:val="24"/>
        </w:rPr>
        <w:t xml:space="preserve">                      </w:t>
      </w:r>
      <w:r w:rsidRPr="00280F46">
        <w:rPr>
          <w:rFonts w:ascii="Arial" w:hAnsi="Arial" w:cs="Arial"/>
          <w:b/>
          <w:sz w:val="24"/>
          <w:szCs w:val="24"/>
        </w:rPr>
        <w:t>Completion Date</w:t>
      </w:r>
    </w:p>
    <w:p w:rsidR="00F24E07" w:rsidRDefault="00F24E07" w:rsidP="00F24E07">
      <w:pPr>
        <w:pStyle w:val="NoSpacing"/>
        <w:jc w:val="both"/>
        <w:rPr>
          <w:rFonts w:ascii="Arial" w:hAnsi="Arial" w:cs="Arial"/>
          <w:b/>
          <w:sz w:val="24"/>
          <w:szCs w:val="24"/>
        </w:rPr>
      </w:pPr>
    </w:p>
    <w:p w:rsidR="00F24E07" w:rsidRDefault="00F24E07" w:rsidP="00F24E07">
      <w:pPr>
        <w:pStyle w:val="NoSpacing"/>
        <w:jc w:val="both"/>
        <w:rPr>
          <w:rFonts w:ascii="Arial" w:hAnsi="Arial" w:cs="Arial"/>
          <w:sz w:val="24"/>
          <w:szCs w:val="24"/>
        </w:rPr>
      </w:pPr>
      <w:r w:rsidRPr="00280F46">
        <w:rPr>
          <w:rFonts w:ascii="Arial" w:hAnsi="Arial" w:cs="Arial"/>
          <w:sz w:val="24"/>
          <w:szCs w:val="24"/>
        </w:rPr>
        <w:t>Employee furnished with documentation regarding exposure incident</w:t>
      </w:r>
      <w:r>
        <w:rPr>
          <w:rFonts w:ascii="Arial" w:hAnsi="Arial" w:cs="Arial"/>
          <w:sz w:val="24"/>
          <w:szCs w:val="24"/>
        </w:rPr>
        <w:t xml:space="preserve">      ___________</w:t>
      </w: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Source individual Identified:   _______________________________       ___________</w:t>
      </w:r>
    </w:p>
    <w:p w:rsidR="00F24E07" w:rsidRDefault="00F24E07" w:rsidP="00F24E07">
      <w:pPr>
        <w:pStyle w:val="NoSpacing"/>
        <w:jc w:val="both"/>
        <w:rPr>
          <w:rFonts w:ascii="Arial" w:hAnsi="Arial" w:cs="Arial"/>
          <w:sz w:val="24"/>
          <w:szCs w:val="24"/>
        </w:rPr>
      </w:pPr>
      <w:r>
        <w:rPr>
          <w:rFonts w:ascii="Arial" w:hAnsi="Arial" w:cs="Arial"/>
          <w:sz w:val="24"/>
          <w:szCs w:val="24"/>
        </w:rPr>
        <w:t xml:space="preserve">                                                                     Source Name</w:t>
      </w: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Source individual’s blood tested and results given to exposed employee    ___________</w:t>
      </w: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 xml:space="preserve">       _____________Consent has NOT been obtained</w:t>
      </w: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Exposed employee’s blood collected and tested                                         ___________</w:t>
      </w: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Appointment arranged for employee with healthcare professional              ___________</w:t>
      </w: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 xml:space="preserve">     ______________________________________________</w:t>
      </w:r>
    </w:p>
    <w:p w:rsidR="00F24E07" w:rsidRDefault="00F24E07" w:rsidP="00F24E07">
      <w:pPr>
        <w:pStyle w:val="NoSpacing"/>
        <w:jc w:val="both"/>
        <w:rPr>
          <w:rFonts w:ascii="Arial" w:hAnsi="Arial" w:cs="Arial"/>
          <w:sz w:val="24"/>
          <w:szCs w:val="24"/>
        </w:rPr>
      </w:pPr>
      <w:r>
        <w:rPr>
          <w:rFonts w:ascii="Arial" w:hAnsi="Arial" w:cs="Arial"/>
          <w:sz w:val="24"/>
          <w:szCs w:val="24"/>
        </w:rPr>
        <w:t xml:space="preserve">                       Healthcare Professional</w:t>
      </w: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Documentation forwarded to healthcare professional:</w:t>
      </w: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_______ Exposure Control Plan</w:t>
      </w: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_______ Description of employee’s duties as they relate to the exposure incident</w:t>
      </w: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_______ Documentation of the route(s) of exposure and circumstances under which the exposure occurred</w:t>
      </w: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_______ Results of the source individual’s blood test (if available)</w:t>
      </w:r>
    </w:p>
    <w:p w:rsidR="00F24E07" w:rsidRDefault="00F24E07" w:rsidP="00F24E07">
      <w:pPr>
        <w:pStyle w:val="NoSpacing"/>
        <w:jc w:val="both"/>
        <w:rPr>
          <w:rFonts w:ascii="Arial" w:hAnsi="Arial" w:cs="Arial"/>
          <w:sz w:val="24"/>
          <w:szCs w:val="24"/>
        </w:rPr>
      </w:pPr>
    </w:p>
    <w:p w:rsidR="00F24E07" w:rsidRDefault="00F24E07" w:rsidP="00F24E07">
      <w:pPr>
        <w:pStyle w:val="NoSpacing"/>
        <w:jc w:val="both"/>
        <w:rPr>
          <w:rFonts w:ascii="Arial" w:hAnsi="Arial" w:cs="Arial"/>
          <w:sz w:val="24"/>
          <w:szCs w:val="24"/>
        </w:rPr>
      </w:pPr>
      <w:r>
        <w:rPr>
          <w:rFonts w:ascii="Arial" w:hAnsi="Arial" w:cs="Arial"/>
          <w:sz w:val="24"/>
          <w:szCs w:val="24"/>
        </w:rPr>
        <w:t xml:space="preserve">_______ Medical records relevant to the appropriate treatment of the employee  </w:t>
      </w:r>
    </w:p>
    <w:p w:rsidR="00F24E07" w:rsidRDefault="00F24E07" w:rsidP="00F24E07">
      <w:pPr>
        <w:pStyle w:val="NoSpacing"/>
        <w:jc w:val="both"/>
        <w:rPr>
          <w:rFonts w:ascii="Arial" w:hAnsi="Arial" w:cs="Arial"/>
          <w:sz w:val="24"/>
          <w:szCs w:val="24"/>
        </w:rPr>
      </w:pPr>
    </w:p>
    <w:p w:rsidR="00BE1C0E" w:rsidRDefault="00BE1C0E" w:rsidP="008B1977">
      <w:pPr>
        <w:pStyle w:val="NoSpacing"/>
        <w:jc w:val="both"/>
        <w:rPr>
          <w:rFonts w:ascii="Arial" w:hAnsi="Arial" w:cs="Arial"/>
          <w:sz w:val="24"/>
          <w:szCs w:val="24"/>
        </w:rPr>
      </w:pPr>
    </w:p>
    <w:p w:rsidR="00AD34BB" w:rsidRDefault="00AD34BB" w:rsidP="008B1977">
      <w:pPr>
        <w:pStyle w:val="NoSpacing"/>
        <w:jc w:val="both"/>
        <w:rPr>
          <w:rFonts w:ascii="Arial" w:hAnsi="Arial" w:cs="Arial"/>
          <w:sz w:val="24"/>
          <w:szCs w:val="24"/>
        </w:rPr>
      </w:pPr>
    </w:p>
    <w:p w:rsidR="00AD34BB" w:rsidRDefault="00AD34BB" w:rsidP="008B1977">
      <w:pPr>
        <w:pStyle w:val="NoSpacing"/>
        <w:jc w:val="both"/>
        <w:rPr>
          <w:rFonts w:ascii="Arial" w:hAnsi="Arial" w:cs="Arial"/>
          <w:sz w:val="24"/>
          <w:szCs w:val="24"/>
        </w:rPr>
      </w:pPr>
    </w:p>
    <w:p w:rsidR="00AD34BB" w:rsidRDefault="00AD34BB" w:rsidP="008B1977">
      <w:pPr>
        <w:pStyle w:val="NoSpacing"/>
        <w:jc w:val="both"/>
        <w:rPr>
          <w:rFonts w:ascii="Arial" w:hAnsi="Arial" w:cs="Arial"/>
          <w:sz w:val="24"/>
          <w:szCs w:val="24"/>
        </w:rPr>
      </w:pPr>
    </w:p>
    <w:p w:rsidR="00AD34BB" w:rsidRDefault="00AD34BB" w:rsidP="008B1977">
      <w:pPr>
        <w:pStyle w:val="NoSpacing"/>
        <w:jc w:val="both"/>
        <w:rPr>
          <w:rFonts w:ascii="Arial" w:hAnsi="Arial" w:cs="Arial"/>
          <w:sz w:val="24"/>
          <w:szCs w:val="24"/>
        </w:rPr>
      </w:pPr>
    </w:p>
    <w:p w:rsidR="00AD34BB" w:rsidRDefault="00AD34BB" w:rsidP="008B1977">
      <w:pPr>
        <w:pStyle w:val="NoSpacing"/>
        <w:jc w:val="both"/>
        <w:rPr>
          <w:rFonts w:ascii="Arial" w:hAnsi="Arial" w:cs="Arial"/>
          <w:sz w:val="24"/>
          <w:szCs w:val="24"/>
        </w:rPr>
      </w:pPr>
    </w:p>
    <w:p w:rsidR="00AD34BB" w:rsidRDefault="00AD34BB" w:rsidP="008B1977">
      <w:pPr>
        <w:pStyle w:val="NoSpacing"/>
        <w:jc w:val="both"/>
        <w:rPr>
          <w:rFonts w:ascii="Arial" w:hAnsi="Arial" w:cs="Arial"/>
          <w:sz w:val="24"/>
          <w:szCs w:val="24"/>
        </w:rPr>
      </w:pPr>
    </w:p>
    <w:p w:rsidR="00AD34BB" w:rsidRDefault="00AD34BB" w:rsidP="008B1977">
      <w:pPr>
        <w:pStyle w:val="NoSpacing"/>
        <w:jc w:val="both"/>
        <w:rPr>
          <w:rFonts w:ascii="Arial" w:hAnsi="Arial" w:cs="Arial"/>
          <w:sz w:val="24"/>
          <w:szCs w:val="24"/>
        </w:rPr>
      </w:pPr>
    </w:p>
    <w:p w:rsidR="00AD34BB" w:rsidRDefault="00AD34BB" w:rsidP="008B1977">
      <w:pPr>
        <w:pStyle w:val="NoSpacing"/>
        <w:jc w:val="both"/>
        <w:rPr>
          <w:rFonts w:ascii="Arial" w:hAnsi="Arial" w:cs="Arial"/>
          <w:sz w:val="24"/>
          <w:szCs w:val="24"/>
        </w:rPr>
      </w:pPr>
    </w:p>
    <w:p w:rsidR="00AD34BB" w:rsidRDefault="00AD34BB" w:rsidP="008B1977">
      <w:pPr>
        <w:pStyle w:val="NoSpacing"/>
        <w:jc w:val="both"/>
        <w:rPr>
          <w:rFonts w:ascii="Arial" w:hAnsi="Arial" w:cs="Arial"/>
          <w:sz w:val="24"/>
          <w:szCs w:val="24"/>
        </w:rPr>
      </w:pPr>
    </w:p>
    <w:p w:rsidR="00AD34BB" w:rsidRDefault="00AD34BB" w:rsidP="008B1977">
      <w:pPr>
        <w:pStyle w:val="NoSpacing"/>
        <w:jc w:val="both"/>
        <w:rPr>
          <w:rFonts w:ascii="Arial" w:hAnsi="Arial" w:cs="Arial"/>
          <w:sz w:val="24"/>
          <w:szCs w:val="24"/>
        </w:rPr>
      </w:pPr>
      <w:r>
        <w:rPr>
          <w:rFonts w:ascii="Arial" w:hAnsi="Arial" w:cs="Arial"/>
          <w:noProof/>
          <w:sz w:val="24"/>
          <w:szCs w:val="24"/>
        </w:rPr>
        <w:lastRenderedPageBreak/>
        <w:drawing>
          <wp:inline distT="0" distB="0" distL="0" distR="0">
            <wp:extent cx="6467475" cy="86010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475411" cy="8611629"/>
                    </a:xfrm>
                    <a:prstGeom prst="rect">
                      <a:avLst/>
                    </a:prstGeom>
                    <a:noFill/>
                    <a:ln w="9525">
                      <a:noFill/>
                      <a:miter lim="800000"/>
                      <a:headEnd/>
                      <a:tailEnd/>
                    </a:ln>
                  </pic:spPr>
                </pic:pic>
              </a:graphicData>
            </a:graphic>
          </wp:inline>
        </w:drawing>
      </w:r>
    </w:p>
    <w:p w:rsidR="00EB13CB" w:rsidRDefault="00EB13CB" w:rsidP="008B1977">
      <w:pPr>
        <w:pStyle w:val="NoSpacing"/>
        <w:jc w:val="both"/>
        <w:rPr>
          <w:rFonts w:ascii="Arial" w:hAnsi="Arial" w:cs="Arial"/>
          <w:sz w:val="24"/>
          <w:szCs w:val="24"/>
        </w:rPr>
      </w:pPr>
    </w:p>
    <w:p w:rsidR="00EB13CB" w:rsidRDefault="00EB13CB" w:rsidP="00EB13CB">
      <w:pPr>
        <w:pStyle w:val="NoSpacing"/>
        <w:jc w:val="center"/>
        <w:rPr>
          <w:rFonts w:ascii="Arial" w:hAnsi="Arial" w:cs="Arial"/>
          <w:b/>
          <w:sz w:val="28"/>
          <w:szCs w:val="28"/>
        </w:rPr>
      </w:pPr>
      <w:r w:rsidRPr="00F801D7">
        <w:rPr>
          <w:rFonts w:ascii="Arial" w:hAnsi="Arial" w:cs="Arial"/>
          <w:b/>
          <w:sz w:val="28"/>
          <w:szCs w:val="28"/>
        </w:rPr>
        <w:lastRenderedPageBreak/>
        <w:t>City of San Angelo</w:t>
      </w:r>
    </w:p>
    <w:p w:rsidR="00EB13CB" w:rsidRDefault="00EB13CB" w:rsidP="00EB13CB">
      <w:pPr>
        <w:pStyle w:val="NoSpacing"/>
        <w:jc w:val="center"/>
        <w:rPr>
          <w:rFonts w:ascii="Arial" w:hAnsi="Arial" w:cs="Arial"/>
          <w:b/>
          <w:sz w:val="28"/>
          <w:szCs w:val="28"/>
        </w:rPr>
      </w:pPr>
      <w:r>
        <w:rPr>
          <w:rFonts w:ascii="Arial" w:hAnsi="Arial" w:cs="Arial"/>
          <w:b/>
          <w:sz w:val="28"/>
          <w:szCs w:val="28"/>
        </w:rPr>
        <w:t>BBP Exposure Control Plan</w:t>
      </w:r>
    </w:p>
    <w:p w:rsidR="00EB13CB" w:rsidRDefault="00EB13CB" w:rsidP="00EB13CB">
      <w:pPr>
        <w:pStyle w:val="NoSpacing"/>
        <w:jc w:val="center"/>
        <w:rPr>
          <w:rFonts w:ascii="Arial" w:hAnsi="Arial" w:cs="Arial"/>
          <w:b/>
          <w:sz w:val="24"/>
          <w:szCs w:val="24"/>
        </w:rPr>
      </w:pPr>
      <w:r>
        <w:rPr>
          <w:rFonts w:ascii="Arial" w:hAnsi="Arial" w:cs="Arial"/>
          <w:b/>
          <w:sz w:val="28"/>
          <w:szCs w:val="28"/>
        </w:rPr>
        <w:t>Appendix C-Police Department</w:t>
      </w:r>
    </w:p>
    <w:p w:rsidR="00EB13CB" w:rsidRDefault="00EB13CB" w:rsidP="00EB13CB">
      <w:pPr>
        <w:pStyle w:val="NoSpacing"/>
        <w:jc w:val="both"/>
        <w:rPr>
          <w:rFonts w:ascii="Arial" w:hAnsi="Arial" w:cs="Arial"/>
          <w:b/>
          <w:sz w:val="24"/>
          <w:szCs w:val="24"/>
        </w:rPr>
      </w:pPr>
    </w:p>
    <w:p w:rsidR="00EB13CB" w:rsidRDefault="00EB13CB" w:rsidP="00EB13CB">
      <w:pPr>
        <w:pStyle w:val="NoSpacing"/>
        <w:jc w:val="both"/>
        <w:rPr>
          <w:rFonts w:ascii="Arial" w:hAnsi="Arial" w:cs="Arial"/>
          <w:b/>
          <w:sz w:val="24"/>
          <w:szCs w:val="24"/>
        </w:rPr>
      </w:pPr>
      <w:r>
        <w:rPr>
          <w:rFonts w:ascii="Arial" w:hAnsi="Arial" w:cs="Arial"/>
          <w:b/>
          <w:sz w:val="24"/>
          <w:szCs w:val="24"/>
        </w:rPr>
        <w:t>Section 7-Information and Training</w:t>
      </w:r>
    </w:p>
    <w:p w:rsidR="00EB13CB" w:rsidRDefault="00EB13CB" w:rsidP="00EB13CB">
      <w:pPr>
        <w:pStyle w:val="NoSpacing"/>
        <w:jc w:val="both"/>
        <w:rPr>
          <w:rFonts w:ascii="Arial" w:hAnsi="Arial" w:cs="Arial"/>
          <w:sz w:val="24"/>
          <w:szCs w:val="24"/>
        </w:rPr>
      </w:pPr>
      <w:r>
        <w:rPr>
          <w:rFonts w:ascii="Arial" w:hAnsi="Arial" w:cs="Arial"/>
          <w:sz w:val="24"/>
          <w:szCs w:val="24"/>
        </w:rPr>
        <w:t xml:space="preserve">   All SAPD employees who have the potential for exposure to BBP and/or infectious materials will be assigned to attend a training program on these subjects and provided with as much information as possible dealing with these issues.</w:t>
      </w:r>
    </w:p>
    <w:p w:rsidR="00EB13CB" w:rsidRDefault="00EB13CB" w:rsidP="00EB13CB">
      <w:pPr>
        <w:pStyle w:val="NoSpacing"/>
        <w:jc w:val="both"/>
        <w:rPr>
          <w:rFonts w:ascii="Arial" w:hAnsi="Arial" w:cs="Arial"/>
          <w:sz w:val="24"/>
          <w:szCs w:val="24"/>
        </w:rPr>
      </w:pPr>
      <w:r>
        <w:rPr>
          <w:rFonts w:ascii="Arial" w:hAnsi="Arial" w:cs="Arial"/>
          <w:sz w:val="24"/>
          <w:szCs w:val="24"/>
        </w:rPr>
        <w:t xml:space="preserve">   All new employees will be</w:t>
      </w:r>
      <w:r w:rsidR="006737DF">
        <w:rPr>
          <w:rFonts w:ascii="Arial" w:hAnsi="Arial" w:cs="Arial"/>
          <w:sz w:val="24"/>
          <w:szCs w:val="24"/>
        </w:rPr>
        <w:t xml:space="preserve"> trained and all others will re</w:t>
      </w:r>
      <w:r>
        <w:rPr>
          <w:rFonts w:ascii="Arial" w:hAnsi="Arial" w:cs="Arial"/>
          <w:sz w:val="24"/>
          <w:szCs w:val="24"/>
        </w:rPr>
        <w:t xml:space="preserve">trained periodically on an as needed basis, depending on new developments or materials involving this program. The </w:t>
      </w:r>
      <w:r w:rsidR="006737DF">
        <w:rPr>
          <w:rFonts w:ascii="Arial" w:hAnsi="Arial" w:cs="Arial"/>
          <w:sz w:val="24"/>
          <w:szCs w:val="24"/>
        </w:rPr>
        <w:t>SAPD Training Coordinator and Exposure Control Officer will be responsible for seeing that all employees, who have the potential for exposure to exposure to BBP and/or infectious materials, receive this training.</w:t>
      </w:r>
    </w:p>
    <w:p w:rsidR="006737DF" w:rsidRDefault="006737DF" w:rsidP="00EB13CB">
      <w:pPr>
        <w:pStyle w:val="NoSpacing"/>
        <w:jc w:val="both"/>
        <w:rPr>
          <w:rFonts w:ascii="Arial" w:hAnsi="Arial" w:cs="Arial"/>
          <w:sz w:val="24"/>
          <w:szCs w:val="24"/>
        </w:rPr>
      </w:pPr>
    </w:p>
    <w:p w:rsidR="002459C2" w:rsidRDefault="006737DF" w:rsidP="00EB13CB">
      <w:pPr>
        <w:pStyle w:val="NoSpacing"/>
        <w:jc w:val="both"/>
        <w:rPr>
          <w:rFonts w:ascii="Arial" w:hAnsi="Arial" w:cs="Arial"/>
          <w:sz w:val="24"/>
          <w:szCs w:val="24"/>
        </w:rPr>
      </w:pPr>
      <w:r>
        <w:rPr>
          <w:rFonts w:ascii="Arial" w:hAnsi="Arial" w:cs="Arial"/>
          <w:sz w:val="24"/>
          <w:szCs w:val="24"/>
        </w:rPr>
        <w:t xml:space="preserve">A. Training Topics </w:t>
      </w:r>
    </w:p>
    <w:p w:rsidR="00F02F84" w:rsidRDefault="002459C2" w:rsidP="00EB13CB">
      <w:pPr>
        <w:pStyle w:val="NoSpacing"/>
        <w:jc w:val="both"/>
        <w:rPr>
          <w:rFonts w:ascii="Arial" w:hAnsi="Arial" w:cs="Arial"/>
          <w:sz w:val="24"/>
          <w:szCs w:val="24"/>
        </w:rPr>
      </w:pPr>
      <w:r>
        <w:rPr>
          <w:rFonts w:ascii="Arial" w:hAnsi="Arial" w:cs="Arial"/>
          <w:sz w:val="24"/>
          <w:szCs w:val="24"/>
        </w:rPr>
        <w:t xml:space="preserve">   </w:t>
      </w:r>
      <w:r w:rsidR="00F02F84">
        <w:rPr>
          <w:rFonts w:ascii="Arial" w:hAnsi="Arial" w:cs="Arial"/>
          <w:sz w:val="24"/>
          <w:szCs w:val="24"/>
        </w:rPr>
        <w:t>The topics to be covered in the SAPD training of these subjects will include, but are not limited to the following:</w:t>
      </w:r>
    </w:p>
    <w:p w:rsidR="00F02F84" w:rsidRDefault="00F02F84" w:rsidP="00F02F84">
      <w:pPr>
        <w:pStyle w:val="NoSpacing"/>
        <w:numPr>
          <w:ilvl w:val="0"/>
          <w:numId w:val="39"/>
        </w:numPr>
        <w:jc w:val="both"/>
        <w:rPr>
          <w:rFonts w:ascii="Arial" w:hAnsi="Arial" w:cs="Arial"/>
          <w:sz w:val="24"/>
          <w:szCs w:val="24"/>
        </w:rPr>
      </w:pPr>
      <w:r>
        <w:rPr>
          <w:rFonts w:ascii="Arial" w:hAnsi="Arial" w:cs="Arial"/>
          <w:sz w:val="24"/>
          <w:szCs w:val="24"/>
        </w:rPr>
        <w:t>The Exposure Plan itself</w:t>
      </w:r>
    </w:p>
    <w:p w:rsidR="00F02F84" w:rsidRDefault="00F02F84" w:rsidP="00F02F84">
      <w:pPr>
        <w:pStyle w:val="NoSpacing"/>
        <w:numPr>
          <w:ilvl w:val="0"/>
          <w:numId w:val="39"/>
        </w:numPr>
        <w:jc w:val="both"/>
        <w:rPr>
          <w:rFonts w:ascii="Arial" w:hAnsi="Arial" w:cs="Arial"/>
          <w:sz w:val="24"/>
          <w:szCs w:val="24"/>
        </w:rPr>
      </w:pPr>
      <w:r>
        <w:rPr>
          <w:rFonts w:ascii="Arial" w:hAnsi="Arial" w:cs="Arial"/>
          <w:sz w:val="24"/>
          <w:szCs w:val="24"/>
        </w:rPr>
        <w:t>The epidemiology and symptoms of bloodborne diseases</w:t>
      </w:r>
    </w:p>
    <w:p w:rsidR="00F02F84" w:rsidRDefault="00F02F84" w:rsidP="00F02F84">
      <w:pPr>
        <w:pStyle w:val="NoSpacing"/>
        <w:numPr>
          <w:ilvl w:val="0"/>
          <w:numId w:val="39"/>
        </w:numPr>
        <w:jc w:val="both"/>
        <w:rPr>
          <w:rFonts w:ascii="Arial" w:hAnsi="Arial" w:cs="Arial"/>
          <w:sz w:val="24"/>
          <w:szCs w:val="24"/>
        </w:rPr>
      </w:pPr>
      <w:r>
        <w:rPr>
          <w:rFonts w:ascii="Arial" w:hAnsi="Arial" w:cs="Arial"/>
          <w:sz w:val="24"/>
          <w:szCs w:val="24"/>
        </w:rPr>
        <w:t>The mode of transmission of BBP</w:t>
      </w:r>
    </w:p>
    <w:p w:rsidR="00F02F84" w:rsidRDefault="00F02F84" w:rsidP="00F02F84">
      <w:pPr>
        <w:pStyle w:val="NoSpacing"/>
        <w:numPr>
          <w:ilvl w:val="0"/>
          <w:numId w:val="39"/>
        </w:numPr>
        <w:jc w:val="both"/>
        <w:rPr>
          <w:rFonts w:ascii="Arial" w:hAnsi="Arial" w:cs="Arial"/>
          <w:sz w:val="24"/>
          <w:szCs w:val="24"/>
        </w:rPr>
      </w:pPr>
      <w:r>
        <w:rPr>
          <w:rFonts w:ascii="Arial" w:hAnsi="Arial" w:cs="Arial"/>
          <w:sz w:val="24"/>
          <w:szCs w:val="24"/>
        </w:rPr>
        <w:t>SAPD’s Exposure Control Plan Appendix and where it is maintained in the department</w:t>
      </w:r>
    </w:p>
    <w:p w:rsidR="00F02F84" w:rsidRDefault="00F02F84" w:rsidP="00F02F84">
      <w:pPr>
        <w:pStyle w:val="NoSpacing"/>
        <w:numPr>
          <w:ilvl w:val="0"/>
          <w:numId w:val="39"/>
        </w:numPr>
        <w:jc w:val="both"/>
        <w:rPr>
          <w:rFonts w:ascii="Arial" w:hAnsi="Arial" w:cs="Arial"/>
          <w:sz w:val="24"/>
          <w:szCs w:val="24"/>
        </w:rPr>
      </w:pPr>
      <w:r>
        <w:rPr>
          <w:rFonts w:ascii="Arial" w:hAnsi="Arial" w:cs="Arial"/>
          <w:sz w:val="24"/>
          <w:szCs w:val="24"/>
        </w:rPr>
        <w:t>Recognizing activities that may involve exposure to blood and other potentially infectious materials</w:t>
      </w:r>
    </w:p>
    <w:p w:rsidR="00F02F84" w:rsidRDefault="00F02F84" w:rsidP="00F02F84">
      <w:pPr>
        <w:pStyle w:val="NoSpacing"/>
        <w:numPr>
          <w:ilvl w:val="0"/>
          <w:numId w:val="39"/>
        </w:numPr>
        <w:jc w:val="both"/>
        <w:rPr>
          <w:rFonts w:ascii="Arial" w:hAnsi="Arial" w:cs="Arial"/>
          <w:sz w:val="24"/>
          <w:szCs w:val="24"/>
        </w:rPr>
      </w:pPr>
      <w:r>
        <w:rPr>
          <w:rFonts w:ascii="Arial" w:hAnsi="Arial" w:cs="Arial"/>
          <w:sz w:val="24"/>
          <w:szCs w:val="24"/>
        </w:rPr>
        <w:t>A review of the use and limitations of methods that will prevent or reduce exposure</w:t>
      </w:r>
    </w:p>
    <w:p w:rsidR="00F02F84" w:rsidRDefault="00F02F84" w:rsidP="00F02F84">
      <w:pPr>
        <w:pStyle w:val="NoSpacing"/>
        <w:numPr>
          <w:ilvl w:val="0"/>
          <w:numId w:val="39"/>
        </w:numPr>
        <w:jc w:val="both"/>
        <w:rPr>
          <w:rFonts w:ascii="Arial" w:hAnsi="Arial" w:cs="Arial"/>
          <w:sz w:val="24"/>
          <w:szCs w:val="24"/>
        </w:rPr>
      </w:pPr>
      <w:r>
        <w:rPr>
          <w:rFonts w:ascii="Arial" w:hAnsi="Arial" w:cs="Arial"/>
          <w:sz w:val="24"/>
          <w:szCs w:val="24"/>
        </w:rPr>
        <w:t>Use of PPE</w:t>
      </w:r>
    </w:p>
    <w:p w:rsidR="00F02F84" w:rsidRDefault="00F02F84" w:rsidP="00F02F84">
      <w:pPr>
        <w:pStyle w:val="NoSpacing"/>
        <w:numPr>
          <w:ilvl w:val="0"/>
          <w:numId w:val="39"/>
        </w:numPr>
        <w:jc w:val="both"/>
        <w:rPr>
          <w:rFonts w:ascii="Arial" w:hAnsi="Arial" w:cs="Arial"/>
          <w:sz w:val="24"/>
          <w:szCs w:val="24"/>
        </w:rPr>
      </w:pPr>
      <w:r>
        <w:rPr>
          <w:rFonts w:ascii="Arial" w:hAnsi="Arial" w:cs="Arial"/>
          <w:sz w:val="24"/>
          <w:szCs w:val="24"/>
        </w:rPr>
        <w:t>Visual warnings of biohazard including labels, signs and color-coded containers</w:t>
      </w:r>
    </w:p>
    <w:p w:rsidR="00F02F84" w:rsidRDefault="00F02F84" w:rsidP="00F02F84">
      <w:pPr>
        <w:pStyle w:val="NoSpacing"/>
        <w:numPr>
          <w:ilvl w:val="0"/>
          <w:numId w:val="39"/>
        </w:numPr>
        <w:jc w:val="both"/>
        <w:rPr>
          <w:rFonts w:ascii="Arial" w:hAnsi="Arial" w:cs="Arial"/>
          <w:sz w:val="24"/>
          <w:szCs w:val="24"/>
        </w:rPr>
      </w:pPr>
      <w:r>
        <w:rPr>
          <w:rFonts w:ascii="Arial" w:hAnsi="Arial" w:cs="Arial"/>
          <w:sz w:val="24"/>
          <w:szCs w:val="24"/>
        </w:rPr>
        <w:t>Information on the Hepatitis B vaccine</w:t>
      </w:r>
    </w:p>
    <w:p w:rsidR="00F02F84" w:rsidRDefault="00F02F84" w:rsidP="00F02F84">
      <w:pPr>
        <w:pStyle w:val="NoSpacing"/>
        <w:numPr>
          <w:ilvl w:val="0"/>
          <w:numId w:val="39"/>
        </w:numPr>
        <w:jc w:val="both"/>
        <w:rPr>
          <w:rFonts w:ascii="Arial" w:hAnsi="Arial" w:cs="Arial"/>
          <w:sz w:val="24"/>
          <w:szCs w:val="24"/>
        </w:rPr>
      </w:pPr>
      <w:r>
        <w:rPr>
          <w:rFonts w:ascii="Arial" w:hAnsi="Arial" w:cs="Arial"/>
          <w:sz w:val="24"/>
          <w:szCs w:val="24"/>
        </w:rPr>
        <w:t>Actions to take on who to contact in emergency situations involving blood or other</w:t>
      </w:r>
      <w:r w:rsidR="00F84160">
        <w:rPr>
          <w:rFonts w:ascii="Arial" w:hAnsi="Arial" w:cs="Arial"/>
          <w:sz w:val="24"/>
          <w:szCs w:val="24"/>
        </w:rPr>
        <w:t xml:space="preserve"> potentially infectious materials</w:t>
      </w:r>
    </w:p>
    <w:p w:rsidR="00F84160" w:rsidRDefault="00F84160" w:rsidP="00F02F84">
      <w:pPr>
        <w:pStyle w:val="NoSpacing"/>
        <w:numPr>
          <w:ilvl w:val="0"/>
          <w:numId w:val="39"/>
        </w:numPr>
        <w:jc w:val="both"/>
        <w:rPr>
          <w:rFonts w:ascii="Arial" w:hAnsi="Arial" w:cs="Arial"/>
          <w:sz w:val="24"/>
          <w:szCs w:val="24"/>
        </w:rPr>
      </w:pPr>
      <w:r>
        <w:rPr>
          <w:rFonts w:ascii="Arial" w:hAnsi="Arial" w:cs="Arial"/>
          <w:sz w:val="24"/>
          <w:szCs w:val="24"/>
        </w:rPr>
        <w:t>Procedures to follow if an exposure incident occurs</w:t>
      </w:r>
    </w:p>
    <w:p w:rsidR="00F84160" w:rsidRDefault="00F84160" w:rsidP="00F02F84">
      <w:pPr>
        <w:pStyle w:val="NoSpacing"/>
        <w:numPr>
          <w:ilvl w:val="0"/>
          <w:numId w:val="39"/>
        </w:numPr>
        <w:jc w:val="both"/>
        <w:rPr>
          <w:rFonts w:ascii="Arial" w:hAnsi="Arial" w:cs="Arial"/>
          <w:sz w:val="24"/>
          <w:szCs w:val="24"/>
        </w:rPr>
      </w:pPr>
      <w:r>
        <w:rPr>
          <w:rFonts w:ascii="Arial" w:hAnsi="Arial" w:cs="Arial"/>
          <w:sz w:val="24"/>
          <w:szCs w:val="24"/>
        </w:rPr>
        <w:t>Information on post-exposure evaluation and follow-up</w:t>
      </w:r>
    </w:p>
    <w:p w:rsidR="00F84160" w:rsidRDefault="00F84160" w:rsidP="00F84160">
      <w:pPr>
        <w:pStyle w:val="NoSpacing"/>
        <w:jc w:val="both"/>
        <w:rPr>
          <w:rFonts w:ascii="Arial" w:hAnsi="Arial" w:cs="Arial"/>
          <w:sz w:val="24"/>
          <w:szCs w:val="24"/>
        </w:rPr>
      </w:pPr>
    </w:p>
    <w:p w:rsidR="00F84160" w:rsidRDefault="00F84160" w:rsidP="00F84160">
      <w:pPr>
        <w:pStyle w:val="NoSpacing"/>
        <w:jc w:val="both"/>
        <w:rPr>
          <w:rFonts w:ascii="Arial" w:hAnsi="Arial" w:cs="Arial"/>
          <w:sz w:val="24"/>
          <w:szCs w:val="24"/>
        </w:rPr>
      </w:pPr>
      <w:r>
        <w:rPr>
          <w:rFonts w:ascii="Arial" w:hAnsi="Arial" w:cs="Arial"/>
          <w:sz w:val="24"/>
          <w:szCs w:val="24"/>
        </w:rPr>
        <w:t xml:space="preserve">B. </w:t>
      </w:r>
      <w:r w:rsidR="00E76912">
        <w:rPr>
          <w:rFonts w:ascii="Arial" w:hAnsi="Arial" w:cs="Arial"/>
          <w:sz w:val="24"/>
          <w:szCs w:val="24"/>
        </w:rPr>
        <w:t>Training Methods</w:t>
      </w:r>
    </w:p>
    <w:p w:rsidR="00E76912" w:rsidRDefault="00E76912" w:rsidP="00F84160">
      <w:pPr>
        <w:pStyle w:val="NoSpacing"/>
        <w:jc w:val="both"/>
        <w:rPr>
          <w:rFonts w:ascii="Arial" w:hAnsi="Arial" w:cs="Arial"/>
          <w:sz w:val="24"/>
          <w:szCs w:val="24"/>
        </w:rPr>
      </w:pPr>
      <w:r>
        <w:rPr>
          <w:rFonts w:ascii="Arial" w:hAnsi="Arial" w:cs="Arial"/>
          <w:sz w:val="24"/>
          <w:szCs w:val="24"/>
        </w:rPr>
        <w:t xml:space="preserve">   SAPD’s training presentations will make use of all available teaching techniques including, but not limited to:</w:t>
      </w:r>
    </w:p>
    <w:p w:rsidR="00E76912" w:rsidRDefault="00E76912" w:rsidP="00E76912">
      <w:pPr>
        <w:pStyle w:val="NoSpacing"/>
        <w:numPr>
          <w:ilvl w:val="0"/>
          <w:numId w:val="40"/>
        </w:numPr>
        <w:jc w:val="both"/>
        <w:rPr>
          <w:rFonts w:ascii="Arial" w:hAnsi="Arial" w:cs="Arial"/>
          <w:sz w:val="24"/>
          <w:szCs w:val="24"/>
        </w:rPr>
      </w:pPr>
      <w:r>
        <w:rPr>
          <w:rFonts w:ascii="Arial" w:hAnsi="Arial" w:cs="Arial"/>
          <w:sz w:val="24"/>
          <w:szCs w:val="24"/>
        </w:rPr>
        <w:t>Personal instruction in classroom settings</w:t>
      </w:r>
    </w:p>
    <w:p w:rsidR="00E76912" w:rsidRDefault="00E76912" w:rsidP="00E76912">
      <w:pPr>
        <w:pStyle w:val="NoSpacing"/>
        <w:numPr>
          <w:ilvl w:val="0"/>
          <w:numId w:val="40"/>
        </w:numPr>
        <w:jc w:val="both"/>
        <w:rPr>
          <w:rFonts w:ascii="Arial" w:hAnsi="Arial" w:cs="Arial"/>
          <w:sz w:val="24"/>
          <w:szCs w:val="24"/>
        </w:rPr>
      </w:pPr>
      <w:r>
        <w:rPr>
          <w:rFonts w:ascii="Arial" w:hAnsi="Arial" w:cs="Arial"/>
          <w:sz w:val="24"/>
          <w:szCs w:val="24"/>
        </w:rPr>
        <w:t>Videotapes/DVDs</w:t>
      </w:r>
    </w:p>
    <w:p w:rsidR="00E76912" w:rsidRDefault="00E76912" w:rsidP="00E76912">
      <w:pPr>
        <w:pStyle w:val="NoSpacing"/>
        <w:numPr>
          <w:ilvl w:val="0"/>
          <w:numId w:val="40"/>
        </w:numPr>
        <w:jc w:val="both"/>
        <w:rPr>
          <w:rFonts w:ascii="Arial" w:hAnsi="Arial" w:cs="Arial"/>
          <w:sz w:val="24"/>
          <w:szCs w:val="24"/>
        </w:rPr>
      </w:pPr>
      <w:r>
        <w:rPr>
          <w:rFonts w:ascii="Arial" w:hAnsi="Arial" w:cs="Arial"/>
          <w:sz w:val="24"/>
          <w:szCs w:val="24"/>
        </w:rPr>
        <w:t>Handouts and/or training manuals</w:t>
      </w:r>
    </w:p>
    <w:p w:rsidR="00E76912" w:rsidRDefault="00E76912" w:rsidP="00E76912">
      <w:pPr>
        <w:pStyle w:val="NoSpacing"/>
        <w:numPr>
          <w:ilvl w:val="0"/>
          <w:numId w:val="40"/>
        </w:numPr>
        <w:jc w:val="both"/>
        <w:rPr>
          <w:rFonts w:ascii="Arial" w:hAnsi="Arial" w:cs="Arial"/>
          <w:sz w:val="24"/>
          <w:szCs w:val="24"/>
        </w:rPr>
      </w:pPr>
      <w:r>
        <w:rPr>
          <w:rFonts w:ascii="Arial" w:hAnsi="Arial" w:cs="Arial"/>
          <w:sz w:val="24"/>
          <w:szCs w:val="24"/>
        </w:rPr>
        <w:t>Any other methods approved by SAPD’s Exposure Control Officer</w:t>
      </w:r>
    </w:p>
    <w:p w:rsidR="00E76912" w:rsidRDefault="00E76912" w:rsidP="00E76912">
      <w:pPr>
        <w:pStyle w:val="NoSpacing"/>
        <w:jc w:val="both"/>
        <w:rPr>
          <w:rFonts w:ascii="Arial" w:hAnsi="Arial" w:cs="Arial"/>
          <w:sz w:val="24"/>
          <w:szCs w:val="24"/>
        </w:rPr>
      </w:pPr>
    </w:p>
    <w:p w:rsidR="00E76912" w:rsidRDefault="00E76912" w:rsidP="00E76912">
      <w:pPr>
        <w:pStyle w:val="NoSpacing"/>
        <w:jc w:val="both"/>
        <w:rPr>
          <w:rFonts w:ascii="Arial" w:hAnsi="Arial" w:cs="Arial"/>
          <w:sz w:val="24"/>
          <w:szCs w:val="24"/>
        </w:rPr>
      </w:pPr>
      <w:r>
        <w:rPr>
          <w:rFonts w:ascii="Arial" w:hAnsi="Arial" w:cs="Arial"/>
          <w:sz w:val="24"/>
          <w:szCs w:val="24"/>
        </w:rPr>
        <w:t>C. SAPD will maintain training records containing the following information:</w:t>
      </w:r>
    </w:p>
    <w:p w:rsidR="00E76912" w:rsidRDefault="00E76912" w:rsidP="00E76912">
      <w:pPr>
        <w:pStyle w:val="NoSpacing"/>
        <w:numPr>
          <w:ilvl w:val="0"/>
          <w:numId w:val="41"/>
        </w:numPr>
        <w:jc w:val="both"/>
        <w:rPr>
          <w:rFonts w:ascii="Arial" w:hAnsi="Arial" w:cs="Arial"/>
          <w:sz w:val="24"/>
          <w:szCs w:val="24"/>
        </w:rPr>
      </w:pPr>
      <w:r>
        <w:rPr>
          <w:rFonts w:ascii="Arial" w:hAnsi="Arial" w:cs="Arial"/>
          <w:sz w:val="24"/>
          <w:szCs w:val="24"/>
        </w:rPr>
        <w:t>Dates of all training sessions</w:t>
      </w:r>
    </w:p>
    <w:p w:rsidR="00E76912" w:rsidRDefault="00E76912" w:rsidP="00E76912">
      <w:pPr>
        <w:pStyle w:val="NoSpacing"/>
        <w:numPr>
          <w:ilvl w:val="0"/>
          <w:numId w:val="41"/>
        </w:numPr>
        <w:jc w:val="both"/>
        <w:rPr>
          <w:rFonts w:ascii="Arial" w:hAnsi="Arial" w:cs="Arial"/>
          <w:sz w:val="24"/>
          <w:szCs w:val="24"/>
        </w:rPr>
      </w:pPr>
      <w:r>
        <w:rPr>
          <w:rFonts w:ascii="Arial" w:hAnsi="Arial" w:cs="Arial"/>
          <w:sz w:val="24"/>
          <w:szCs w:val="24"/>
        </w:rPr>
        <w:t>Contents/summary of training session (lesson material)</w:t>
      </w:r>
    </w:p>
    <w:p w:rsidR="00E76912" w:rsidRDefault="00E76912" w:rsidP="00E76912">
      <w:pPr>
        <w:pStyle w:val="NoSpacing"/>
        <w:numPr>
          <w:ilvl w:val="0"/>
          <w:numId w:val="41"/>
        </w:numPr>
        <w:jc w:val="both"/>
        <w:rPr>
          <w:rFonts w:ascii="Arial" w:hAnsi="Arial" w:cs="Arial"/>
          <w:sz w:val="24"/>
          <w:szCs w:val="24"/>
        </w:rPr>
      </w:pPr>
      <w:r>
        <w:rPr>
          <w:rFonts w:ascii="Arial" w:hAnsi="Arial" w:cs="Arial"/>
          <w:sz w:val="24"/>
          <w:szCs w:val="24"/>
        </w:rPr>
        <w:t>Names and qualifications of the instructor(s)</w:t>
      </w:r>
    </w:p>
    <w:p w:rsidR="00E76912" w:rsidRDefault="00E76912" w:rsidP="00E76912">
      <w:pPr>
        <w:pStyle w:val="NoSpacing"/>
        <w:numPr>
          <w:ilvl w:val="0"/>
          <w:numId w:val="41"/>
        </w:numPr>
        <w:jc w:val="both"/>
        <w:rPr>
          <w:rFonts w:ascii="Arial" w:hAnsi="Arial" w:cs="Arial"/>
          <w:sz w:val="24"/>
          <w:szCs w:val="24"/>
        </w:rPr>
      </w:pPr>
      <w:r>
        <w:rPr>
          <w:rFonts w:ascii="Arial" w:hAnsi="Arial" w:cs="Arial"/>
          <w:sz w:val="24"/>
          <w:szCs w:val="24"/>
        </w:rPr>
        <w:t>Names and job titles of employees attending</w:t>
      </w:r>
    </w:p>
    <w:p w:rsidR="00E76912" w:rsidRDefault="00E76912" w:rsidP="00E76912">
      <w:pPr>
        <w:pStyle w:val="NoSpacing"/>
        <w:jc w:val="both"/>
        <w:rPr>
          <w:rFonts w:ascii="Arial" w:hAnsi="Arial" w:cs="Arial"/>
          <w:sz w:val="24"/>
          <w:szCs w:val="24"/>
        </w:rPr>
      </w:pPr>
      <w:r>
        <w:rPr>
          <w:rFonts w:ascii="Arial" w:hAnsi="Arial" w:cs="Arial"/>
          <w:sz w:val="24"/>
          <w:szCs w:val="24"/>
        </w:rPr>
        <w:t xml:space="preserve">   Training records will be kept for a period of a minimum for three (3) years within the Department. All records will conform to the Records Management Law.</w:t>
      </w:r>
    </w:p>
    <w:p w:rsidR="006737DF" w:rsidRPr="00EB13CB" w:rsidRDefault="00E76912" w:rsidP="007D45D5">
      <w:pPr>
        <w:pStyle w:val="NoSpacing"/>
        <w:jc w:val="center"/>
        <w:rPr>
          <w:rFonts w:ascii="Arial" w:hAnsi="Arial" w:cs="Arial"/>
          <w:sz w:val="24"/>
          <w:szCs w:val="24"/>
        </w:rPr>
      </w:pPr>
      <w:r>
        <w:rPr>
          <w:rFonts w:ascii="Arial" w:hAnsi="Arial" w:cs="Arial"/>
          <w:sz w:val="24"/>
          <w:szCs w:val="24"/>
        </w:rPr>
        <w:t>C-11</w:t>
      </w:r>
    </w:p>
    <w:sectPr w:rsidR="006737DF" w:rsidRPr="00EB13CB" w:rsidSect="00FE6CFC">
      <w:pgSz w:w="12240" w:h="15840"/>
      <w:pgMar w:top="1008" w:right="1440" w:bottom="1008"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E4224"/>
    <w:multiLevelType w:val="hybridMultilevel"/>
    <w:tmpl w:val="5AF02F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5B56BB"/>
    <w:multiLevelType w:val="hybridMultilevel"/>
    <w:tmpl w:val="5EEE6854"/>
    <w:lvl w:ilvl="0" w:tplc="D78CC8C2">
      <w:start w:val="1"/>
      <w:numFmt w:val="upperLetter"/>
      <w:lvlText w:val="%1."/>
      <w:lvlJc w:val="left"/>
      <w:pPr>
        <w:ind w:left="4320" w:hanging="360"/>
      </w:pPr>
      <w:rPr>
        <w:rFonts w:ascii="Arial" w:eastAsiaTheme="minorHAnsi" w:hAnsi="Arial" w:cs="Arial"/>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
    <w:nsid w:val="0A86669C"/>
    <w:multiLevelType w:val="hybridMultilevel"/>
    <w:tmpl w:val="94840FE0"/>
    <w:lvl w:ilvl="0" w:tplc="0409000F">
      <w:start w:val="1"/>
      <w:numFmt w:val="decimal"/>
      <w:lvlText w:val="%1."/>
      <w:lvlJc w:val="left"/>
      <w:pPr>
        <w:ind w:left="975" w:hanging="360"/>
      </w:p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3">
    <w:nsid w:val="142E49EB"/>
    <w:multiLevelType w:val="hybridMultilevel"/>
    <w:tmpl w:val="E1B0B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D01166"/>
    <w:multiLevelType w:val="hybridMultilevel"/>
    <w:tmpl w:val="AEDEF396"/>
    <w:lvl w:ilvl="0" w:tplc="0409000F">
      <w:start w:val="1"/>
      <w:numFmt w:val="decimal"/>
      <w:lvlText w:val="%1."/>
      <w:lvlJc w:val="left"/>
      <w:pPr>
        <w:ind w:left="-21947" w:hanging="360"/>
      </w:pPr>
    </w:lvl>
    <w:lvl w:ilvl="1" w:tplc="04090019" w:tentative="1">
      <w:start w:val="1"/>
      <w:numFmt w:val="lowerLetter"/>
      <w:lvlText w:val="%2."/>
      <w:lvlJc w:val="left"/>
      <w:pPr>
        <w:ind w:left="-21227" w:hanging="360"/>
      </w:pPr>
    </w:lvl>
    <w:lvl w:ilvl="2" w:tplc="0409001B" w:tentative="1">
      <w:start w:val="1"/>
      <w:numFmt w:val="lowerRoman"/>
      <w:lvlText w:val="%3."/>
      <w:lvlJc w:val="right"/>
      <w:pPr>
        <w:ind w:left="-20507" w:hanging="180"/>
      </w:pPr>
    </w:lvl>
    <w:lvl w:ilvl="3" w:tplc="0409000F" w:tentative="1">
      <w:start w:val="1"/>
      <w:numFmt w:val="decimal"/>
      <w:lvlText w:val="%4."/>
      <w:lvlJc w:val="left"/>
      <w:pPr>
        <w:ind w:left="-19787" w:hanging="360"/>
      </w:pPr>
    </w:lvl>
    <w:lvl w:ilvl="4" w:tplc="04090019" w:tentative="1">
      <w:start w:val="1"/>
      <w:numFmt w:val="lowerLetter"/>
      <w:lvlText w:val="%5."/>
      <w:lvlJc w:val="left"/>
      <w:pPr>
        <w:ind w:left="-19067" w:hanging="360"/>
      </w:pPr>
    </w:lvl>
    <w:lvl w:ilvl="5" w:tplc="0409001B" w:tentative="1">
      <w:start w:val="1"/>
      <w:numFmt w:val="lowerRoman"/>
      <w:lvlText w:val="%6."/>
      <w:lvlJc w:val="right"/>
      <w:pPr>
        <w:ind w:left="-18347" w:hanging="180"/>
      </w:pPr>
    </w:lvl>
    <w:lvl w:ilvl="6" w:tplc="0409000F" w:tentative="1">
      <w:start w:val="1"/>
      <w:numFmt w:val="decimal"/>
      <w:lvlText w:val="%7."/>
      <w:lvlJc w:val="left"/>
      <w:pPr>
        <w:ind w:left="-17627" w:hanging="360"/>
      </w:pPr>
    </w:lvl>
    <w:lvl w:ilvl="7" w:tplc="04090019" w:tentative="1">
      <w:start w:val="1"/>
      <w:numFmt w:val="lowerLetter"/>
      <w:lvlText w:val="%8."/>
      <w:lvlJc w:val="left"/>
      <w:pPr>
        <w:ind w:left="-16907" w:hanging="360"/>
      </w:pPr>
    </w:lvl>
    <w:lvl w:ilvl="8" w:tplc="0409001B" w:tentative="1">
      <w:start w:val="1"/>
      <w:numFmt w:val="lowerRoman"/>
      <w:lvlText w:val="%9."/>
      <w:lvlJc w:val="right"/>
      <w:pPr>
        <w:ind w:left="-16187" w:hanging="180"/>
      </w:pPr>
    </w:lvl>
  </w:abstractNum>
  <w:abstractNum w:abstractNumId="5">
    <w:nsid w:val="15FE6502"/>
    <w:multiLevelType w:val="hybridMultilevel"/>
    <w:tmpl w:val="81A289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1366BB"/>
    <w:multiLevelType w:val="hybridMultilevel"/>
    <w:tmpl w:val="CDB07DA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CDE16F0"/>
    <w:multiLevelType w:val="hybridMultilevel"/>
    <w:tmpl w:val="51BE5CF4"/>
    <w:lvl w:ilvl="0" w:tplc="5BC896B0">
      <w:start w:val="1"/>
      <w:numFmt w:val="upperLetter"/>
      <w:lvlText w:val="%1."/>
      <w:lvlJc w:val="left"/>
      <w:pPr>
        <w:ind w:left="4005" w:hanging="360"/>
      </w:pPr>
      <w:rPr>
        <w:rFonts w:hint="default"/>
      </w:rPr>
    </w:lvl>
    <w:lvl w:ilvl="1" w:tplc="04090019" w:tentative="1">
      <w:start w:val="1"/>
      <w:numFmt w:val="lowerLetter"/>
      <w:lvlText w:val="%2."/>
      <w:lvlJc w:val="left"/>
      <w:pPr>
        <w:ind w:left="4725" w:hanging="360"/>
      </w:pPr>
    </w:lvl>
    <w:lvl w:ilvl="2" w:tplc="0409001B" w:tentative="1">
      <w:start w:val="1"/>
      <w:numFmt w:val="lowerRoman"/>
      <w:lvlText w:val="%3."/>
      <w:lvlJc w:val="right"/>
      <w:pPr>
        <w:ind w:left="5445" w:hanging="180"/>
      </w:pPr>
    </w:lvl>
    <w:lvl w:ilvl="3" w:tplc="0409000F" w:tentative="1">
      <w:start w:val="1"/>
      <w:numFmt w:val="decimal"/>
      <w:lvlText w:val="%4."/>
      <w:lvlJc w:val="left"/>
      <w:pPr>
        <w:ind w:left="6165" w:hanging="360"/>
      </w:pPr>
    </w:lvl>
    <w:lvl w:ilvl="4" w:tplc="04090019" w:tentative="1">
      <w:start w:val="1"/>
      <w:numFmt w:val="lowerLetter"/>
      <w:lvlText w:val="%5."/>
      <w:lvlJc w:val="left"/>
      <w:pPr>
        <w:ind w:left="6885" w:hanging="360"/>
      </w:pPr>
    </w:lvl>
    <w:lvl w:ilvl="5" w:tplc="0409001B" w:tentative="1">
      <w:start w:val="1"/>
      <w:numFmt w:val="lowerRoman"/>
      <w:lvlText w:val="%6."/>
      <w:lvlJc w:val="right"/>
      <w:pPr>
        <w:ind w:left="7605" w:hanging="180"/>
      </w:pPr>
    </w:lvl>
    <w:lvl w:ilvl="6" w:tplc="0409000F" w:tentative="1">
      <w:start w:val="1"/>
      <w:numFmt w:val="decimal"/>
      <w:lvlText w:val="%7."/>
      <w:lvlJc w:val="left"/>
      <w:pPr>
        <w:ind w:left="8325" w:hanging="360"/>
      </w:pPr>
    </w:lvl>
    <w:lvl w:ilvl="7" w:tplc="04090019" w:tentative="1">
      <w:start w:val="1"/>
      <w:numFmt w:val="lowerLetter"/>
      <w:lvlText w:val="%8."/>
      <w:lvlJc w:val="left"/>
      <w:pPr>
        <w:ind w:left="9045" w:hanging="360"/>
      </w:pPr>
    </w:lvl>
    <w:lvl w:ilvl="8" w:tplc="0409001B" w:tentative="1">
      <w:start w:val="1"/>
      <w:numFmt w:val="lowerRoman"/>
      <w:lvlText w:val="%9."/>
      <w:lvlJc w:val="right"/>
      <w:pPr>
        <w:ind w:left="9765" w:hanging="180"/>
      </w:pPr>
    </w:lvl>
  </w:abstractNum>
  <w:abstractNum w:abstractNumId="8">
    <w:nsid w:val="1E282B08"/>
    <w:multiLevelType w:val="hybridMultilevel"/>
    <w:tmpl w:val="3A5C5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B006E7"/>
    <w:multiLevelType w:val="hybridMultilevel"/>
    <w:tmpl w:val="0B2AC8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0510869"/>
    <w:multiLevelType w:val="hybridMultilevel"/>
    <w:tmpl w:val="B83A3266"/>
    <w:lvl w:ilvl="0" w:tplc="8B165BE4">
      <w:start w:val="1"/>
      <w:numFmt w:val="upp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166EEF"/>
    <w:multiLevelType w:val="hybridMultilevel"/>
    <w:tmpl w:val="39BC2B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43C544C"/>
    <w:multiLevelType w:val="hybridMultilevel"/>
    <w:tmpl w:val="7EE46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0868CF"/>
    <w:multiLevelType w:val="hybridMultilevel"/>
    <w:tmpl w:val="39B8A8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5F97A14"/>
    <w:multiLevelType w:val="hybridMultilevel"/>
    <w:tmpl w:val="3BE4EA6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nsid w:val="28046DFD"/>
    <w:multiLevelType w:val="hybridMultilevel"/>
    <w:tmpl w:val="312849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AC6CE9"/>
    <w:multiLevelType w:val="hybridMultilevel"/>
    <w:tmpl w:val="004496C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2EF47124"/>
    <w:multiLevelType w:val="hybridMultilevel"/>
    <w:tmpl w:val="678E27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037737B"/>
    <w:multiLevelType w:val="hybridMultilevel"/>
    <w:tmpl w:val="71622A4A"/>
    <w:lvl w:ilvl="0" w:tplc="57920252">
      <w:start w:val="1"/>
      <w:numFmt w:val="upperLetter"/>
      <w:lvlText w:val="%1."/>
      <w:lvlJc w:val="left"/>
      <w:pPr>
        <w:ind w:left="4005" w:hanging="360"/>
      </w:pPr>
      <w:rPr>
        <w:rFonts w:hint="default"/>
      </w:rPr>
    </w:lvl>
    <w:lvl w:ilvl="1" w:tplc="04090019" w:tentative="1">
      <w:start w:val="1"/>
      <w:numFmt w:val="lowerLetter"/>
      <w:lvlText w:val="%2."/>
      <w:lvlJc w:val="left"/>
      <w:pPr>
        <w:ind w:left="4725" w:hanging="360"/>
      </w:pPr>
    </w:lvl>
    <w:lvl w:ilvl="2" w:tplc="0409001B" w:tentative="1">
      <w:start w:val="1"/>
      <w:numFmt w:val="lowerRoman"/>
      <w:lvlText w:val="%3."/>
      <w:lvlJc w:val="right"/>
      <w:pPr>
        <w:ind w:left="5445" w:hanging="180"/>
      </w:pPr>
    </w:lvl>
    <w:lvl w:ilvl="3" w:tplc="0409000F" w:tentative="1">
      <w:start w:val="1"/>
      <w:numFmt w:val="decimal"/>
      <w:lvlText w:val="%4."/>
      <w:lvlJc w:val="left"/>
      <w:pPr>
        <w:ind w:left="6165" w:hanging="360"/>
      </w:pPr>
    </w:lvl>
    <w:lvl w:ilvl="4" w:tplc="04090019" w:tentative="1">
      <w:start w:val="1"/>
      <w:numFmt w:val="lowerLetter"/>
      <w:lvlText w:val="%5."/>
      <w:lvlJc w:val="left"/>
      <w:pPr>
        <w:ind w:left="6885" w:hanging="360"/>
      </w:pPr>
    </w:lvl>
    <w:lvl w:ilvl="5" w:tplc="0409001B" w:tentative="1">
      <w:start w:val="1"/>
      <w:numFmt w:val="lowerRoman"/>
      <w:lvlText w:val="%6."/>
      <w:lvlJc w:val="right"/>
      <w:pPr>
        <w:ind w:left="7605" w:hanging="180"/>
      </w:pPr>
    </w:lvl>
    <w:lvl w:ilvl="6" w:tplc="0409000F" w:tentative="1">
      <w:start w:val="1"/>
      <w:numFmt w:val="decimal"/>
      <w:lvlText w:val="%7."/>
      <w:lvlJc w:val="left"/>
      <w:pPr>
        <w:ind w:left="8325" w:hanging="360"/>
      </w:pPr>
    </w:lvl>
    <w:lvl w:ilvl="7" w:tplc="04090019" w:tentative="1">
      <w:start w:val="1"/>
      <w:numFmt w:val="lowerLetter"/>
      <w:lvlText w:val="%8."/>
      <w:lvlJc w:val="left"/>
      <w:pPr>
        <w:ind w:left="9045" w:hanging="360"/>
      </w:pPr>
    </w:lvl>
    <w:lvl w:ilvl="8" w:tplc="0409001B" w:tentative="1">
      <w:start w:val="1"/>
      <w:numFmt w:val="lowerRoman"/>
      <w:lvlText w:val="%9."/>
      <w:lvlJc w:val="right"/>
      <w:pPr>
        <w:ind w:left="9765" w:hanging="180"/>
      </w:pPr>
    </w:lvl>
  </w:abstractNum>
  <w:abstractNum w:abstractNumId="19">
    <w:nsid w:val="31095C3A"/>
    <w:multiLevelType w:val="hybridMultilevel"/>
    <w:tmpl w:val="E430C374"/>
    <w:lvl w:ilvl="0" w:tplc="432C4DD8">
      <w:start w:val="1"/>
      <w:numFmt w:val="upperLetter"/>
      <w:lvlText w:val="%1."/>
      <w:lvlJc w:val="left"/>
      <w:pPr>
        <w:ind w:left="2595" w:hanging="360"/>
      </w:pPr>
      <w:rPr>
        <w:rFonts w:hint="default"/>
      </w:rPr>
    </w:lvl>
    <w:lvl w:ilvl="1" w:tplc="04090019" w:tentative="1">
      <w:start w:val="1"/>
      <w:numFmt w:val="lowerLetter"/>
      <w:lvlText w:val="%2."/>
      <w:lvlJc w:val="left"/>
      <w:pPr>
        <w:ind w:left="3315" w:hanging="360"/>
      </w:pPr>
    </w:lvl>
    <w:lvl w:ilvl="2" w:tplc="0409001B" w:tentative="1">
      <w:start w:val="1"/>
      <w:numFmt w:val="lowerRoman"/>
      <w:lvlText w:val="%3."/>
      <w:lvlJc w:val="right"/>
      <w:pPr>
        <w:ind w:left="4035" w:hanging="180"/>
      </w:pPr>
    </w:lvl>
    <w:lvl w:ilvl="3" w:tplc="0409000F" w:tentative="1">
      <w:start w:val="1"/>
      <w:numFmt w:val="decimal"/>
      <w:lvlText w:val="%4."/>
      <w:lvlJc w:val="left"/>
      <w:pPr>
        <w:ind w:left="4755" w:hanging="360"/>
      </w:pPr>
    </w:lvl>
    <w:lvl w:ilvl="4" w:tplc="04090019" w:tentative="1">
      <w:start w:val="1"/>
      <w:numFmt w:val="lowerLetter"/>
      <w:lvlText w:val="%5."/>
      <w:lvlJc w:val="left"/>
      <w:pPr>
        <w:ind w:left="5475" w:hanging="360"/>
      </w:pPr>
    </w:lvl>
    <w:lvl w:ilvl="5" w:tplc="0409001B" w:tentative="1">
      <w:start w:val="1"/>
      <w:numFmt w:val="lowerRoman"/>
      <w:lvlText w:val="%6."/>
      <w:lvlJc w:val="right"/>
      <w:pPr>
        <w:ind w:left="6195" w:hanging="180"/>
      </w:pPr>
    </w:lvl>
    <w:lvl w:ilvl="6" w:tplc="0409000F" w:tentative="1">
      <w:start w:val="1"/>
      <w:numFmt w:val="decimal"/>
      <w:lvlText w:val="%7."/>
      <w:lvlJc w:val="left"/>
      <w:pPr>
        <w:ind w:left="6915" w:hanging="360"/>
      </w:pPr>
    </w:lvl>
    <w:lvl w:ilvl="7" w:tplc="04090019" w:tentative="1">
      <w:start w:val="1"/>
      <w:numFmt w:val="lowerLetter"/>
      <w:lvlText w:val="%8."/>
      <w:lvlJc w:val="left"/>
      <w:pPr>
        <w:ind w:left="7635" w:hanging="360"/>
      </w:pPr>
    </w:lvl>
    <w:lvl w:ilvl="8" w:tplc="0409001B" w:tentative="1">
      <w:start w:val="1"/>
      <w:numFmt w:val="lowerRoman"/>
      <w:lvlText w:val="%9."/>
      <w:lvlJc w:val="right"/>
      <w:pPr>
        <w:ind w:left="8355" w:hanging="180"/>
      </w:pPr>
    </w:lvl>
  </w:abstractNum>
  <w:abstractNum w:abstractNumId="20">
    <w:nsid w:val="34F0157F"/>
    <w:multiLevelType w:val="hybridMultilevel"/>
    <w:tmpl w:val="15584C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A697E66"/>
    <w:multiLevelType w:val="hybridMultilevel"/>
    <w:tmpl w:val="DC3CADB8"/>
    <w:lvl w:ilvl="0" w:tplc="EB3616EC">
      <w:start w:val="1"/>
      <w:numFmt w:val="upperLetter"/>
      <w:lvlText w:val="%1."/>
      <w:lvlJc w:val="left"/>
      <w:pPr>
        <w:ind w:left="4230" w:hanging="360"/>
      </w:pPr>
      <w:rPr>
        <w:rFonts w:hint="default"/>
      </w:r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22">
    <w:nsid w:val="3C7A43B5"/>
    <w:multiLevelType w:val="hybridMultilevel"/>
    <w:tmpl w:val="54D0242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3F7A6B5B"/>
    <w:multiLevelType w:val="hybridMultilevel"/>
    <w:tmpl w:val="88EC25F4"/>
    <w:lvl w:ilvl="0" w:tplc="1B5E35D4">
      <w:start w:val="1"/>
      <w:numFmt w:val="upperLetter"/>
      <w:lvlText w:val="%1."/>
      <w:lvlJc w:val="left"/>
      <w:pPr>
        <w:ind w:left="4005" w:hanging="360"/>
      </w:pPr>
      <w:rPr>
        <w:rFonts w:hint="default"/>
      </w:rPr>
    </w:lvl>
    <w:lvl w:ilvl="1" w:tplc="04090019" w:tentative="1">
      <w:start w:val="1"/>
      <w:numFmt w:val="lowerLetter"/>
      <w:lvlText w:val="%2."/>
      <w:lvlJc w:val="left"/>
      <w:pPr>
        <w:ind w:left="4725" w:hanging="360"/>
      </w:pPr>
    </w:lvl>
    <w:lvl w:ilvl="2" w:tplc="0409001B" w:tentative="1">
      <w:start w:val="1"/>
      <w:numFmt w:val="lowerRoman"/>
      <w:lvlText w:val="%3."/>
      <w:lvlJc w:val="right"/>
      <w:pPr>
        <w:ind w:left="5445" w:hanging="180"/>
      </w:pPr>
    </w:lvl>
    <w:lvl w:ilvl="3" w:tplc="0409000F" w:tentative="1">
      <w:start w:val="1"/>
      <w:numFmt w:val="decimal"/>
      <w:lvlText w:val="%4."/>
      <w:lvlJc w:val="left"/>
      <w:pPr>
        <w:ind w:left="6165" w:hanging="360"/>
      </w:pPr>
    </w:lvl>
    <w:lvl w:ilvl="4" w:tplc="04090019" w:tentative="1">
      <w:start w:val="1"/>
      <w:numFmt w:val="lowerLetter"/>
      <w:lvlText w:val="%5."/>
      <w:lvlJc w:val="left"/>
      <w:pPr>
        <w:ind w:left="6885" w:hanging="360"/>
      </w:pPr>
    </w:lvl>
    <w:lvl w:ilvl="5" w:tplc="0409001B" w:tentative="1">
      <w:start w:val="1"/>
      <w:numFmt w:val="lowerRoman"/>
      <w:lvlText w:val="%6."/>
      <w:lvlJc w:val="right"/>
      <w:pPr>
        <w:ind w:left="7605" w:hanging="180"/>
      </w:pPr>
    </w:lvl>
    <w:lvl w:ilvl="6" w:tplc="0409000F" w:tentative="1">
      <w:start w:val="1"/>
      <w:numFmt w:val="decimal"/>
      <w:lvlText w:val="%7."/>
      <w:lvlJc w:val="left"/>
      <w:pPr>
        <w:ind w:left="8325" w:hanging="360"/>
      </w:pPr>
    </w:lvl>
    <w:lvl w:ilvl="7" w:tplc="04090019" w:tentative="1">
      <w:start w:val="1"/>
      <w:numFmt w:val="lowerLetter"/>
      <w:lvlText w:val="%8."/>
      <w:lvlJc w:val="left"/>
      <w:pPr>
        <w:ind w:left="9045" w:hanging="360"/>
      </w:pPr>
    </w:lvl>
    <w:lvl w:ilvl="8" w:tplc="0409001B" w:tentative="1">
      <w:start w:val="1"/>
      <w:numFmt w:val="lowerRoman"/>
      <w:lvlText w:val="%9."/>
      <w:lvlJc w:val="right"/>
      <w:pPr>
        <w:ind w:left="9765" w:hanging="180"/>
      </w:pPr>
    </w:lvl>
  </w:abstractNum>
  <w:abstractNum w:abstractNumId="24">
    <w:nsid w:val="4781693A"/>
    <w:multiLevelType w:val="hybridMultilevel"/>
    <w:tmpl w:val="24484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E22AD3"/>
    <w:multiLevelType w:val="hybridMultilevel"/>
    <w:tmpl w:val="A3323162"/>
    <w:lvl w:ilvl="0" w:tplc="9146B2C4">
      <w:start w:val="1"/>
      <w:numFmt w:val="upperLetter"/>
      <w:lvlText w:val="%1."/>
      <w:lvlJc w:val="left"/>
      <w:pPr>
        <w:ind w:left="2985" w:hanging="360"/>
      </w:pPr>
      <w:rPr>
        <w:rFonts w:hint="default"/>
      </w:rPr>
    </w:lvl>
    <w:lvl w:ilvl="1" w:tplc="04090019" w:tentative="1">
      <w:start w:val="1"/>
      <w:numFmt w:val="lowerLetter"/>
      <w:lvlText w:val="%2."/>
      <w:lvlJc w:val="left"/>
      <w:pPr>
        <w:ind w:left="3705" w:hanging="360"/>
      </w:pPr>
    </w:lvl>
    <w:lvl w:ilvl="2" w:tplc="0409001B" w:tentative="1">
      <w:start w:val="1"/>
      <w:numFmt w:val="lowerRoman"/>
      <w:lvlText w:val="%3."/>
      <w:lvlJc w:val="right"/>
      <w:pPr>
        <w:ind w:left="4425" w:hanging="180"/>
      </w:pPr>
    </w:lvl>
    <w:lvl w:ilvl="3" w:tplc="0409000F" w:tentative="1">
      <w:start w:val="1"/>
      <w:numFmt w:val="decimal"/>
      <w:lvlText w:val="%4."/>
      <w:lvlJc w:val="left"/>
      <w:pPr>
        <w:ind w:left="5145" w:hanging="360"/>
      </w:pPr>
    </w:lvl>
    <w:lvl w:ilvl="4" w:tplc="04090019" w:tentative="1">
      <w:start w:val="1"/>
      <w:numFmt w:val="lowerLetter"/>
      <w:lvlText w:val="%5."/>
      <w:lvlJc w:val="left"/>
      <w:pPr>
        <w:ind w:left="5865" w:hanging="360"/>
      </w:pPr>
    </w:lvl>
    <w:lvl w:ilvl="5" w:tplc="0409001B" w:tentative="1">
      <w:start w:val="1"/>
      <w:numFmt w:val="lowerRoman"/>
      <w:lvlText w:val="%6."/>
      <w:lvlJc w:val="right"/>
      <w:pPr>
        <w:ind w:left="6585" w:hanging="180"/>
      </w:pPr>
    </w:lvl>
    <w:lvl w:ilvl="6" w:tplc="0409000F" w:tentative="1">
      <w:start w:val="1"/>
      <w:numFmt w:val="decimal"/>
      <w:lvlText w:val="%7."/>
      <w:lvlJc w:val="left"/>
      <w:pPr>
        <w:ind w:left="7305" w:hanging="360"/>
      </w:pPr>
    </w:lvl>
    <w:lvl w:ilvl="7" w:tplc="04090019" w:tentative="1">
      <w:start w:val="1"/>
      <w:numFmt w:val="lowerLetter"/>
      <w:lvlText w:val="%8."/>
      <w:lvlJc w:val="left"/>
      <w:pPr>
        <w:ind w:left="8025" w:hanging="360"/>
      </w:pPr>
    </w:lvl>
    <w:lvl w:ilvl="8" w:tplc="0409001B" w:tentative="1">
      <w:start w:val="1"/>
      <w:numFmt w:val="lowerRoman"/>
      <w:lvlText w:val="%9."/>
      <w:lvlJc w:val="right"/>
      <w:pPr>
        <w:ind w:left="8745" w:hanging="180"/>
      </w:pPr>
    </w:lvl>
  </w:abstractNum>
  <w:abstractNum w:abstractNumId="26">
    <w:nsid w:val="504700F6"/>
    <w:multiLevelType w:val="hybridMultilevel"/>
    <w:tmpl w:val="FFE0DD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58935D8"/>
    <w:multiLevelType w:val="hybridMultilevel"/>
    <w:tmpl w:val="DEF057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384B86"/>
    <w:multiLevelType w:val="hybridMultilevel"/>
    <w:tmpl w:val="1982F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0218DB"/>
    <w:multiLevelType w:val="hybridMultilevel"/>
    <w:tmpl w:val="82E042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52047C4"/>
    <w:multiLevelType w:val="hybridMultilevel"/>
    <w:tmpl w:val="F17A96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57765BC"/>
    <w:multiLevelType w:val="hybridMultilevel"/>
    <w:tmpl w:val="A394126C"/>
    <w:lvl w:ilvl="0" w:tplc="8B165BE4">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nsid w:val="65A06CC2"/>
    <w:multiLevelType w:val="hybridMultilevel"/>
    <w:tmpl w:val="5114DBAE"/>
    <w:lvl w:ilvl="0" w:tplc="0409000F">
      <w:start w:val="1"/>
      <w:numFmt w:val="decimal"/>
      <w:lvlText w:val="%1."/>
      <w:lvlJc w:val="left"/>
      <w:pPr>
        <w:ind w:left="1305" w:hanging="360"/>
      </w:p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33">
    <w:nsid w:val="65A66364"/>
    <w:multiLevelType w:val="hybridMultilevel"/>
    <w:tmpl w:val="84FC1B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5AE0BD8"/>
    <w:multiLevelType w:val="hybridMultilevel"/>
    <w:tmpl w:val="FB58269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DC85F49"/>
    <w:multiLevelType w:val="hybridMultilevel"/>
    <w:tmpl w:val="E086119C"/>
    <w:lvl w:ilvl="0" w:tplc="407EB3A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nsid w:val="70472058"/>
    <w:multiLevelType w:val="hybridMultilevel"/>
    <w:tmpl w:val="32A66D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80F3519"/>
    <w:multiLevelType w:val="hybridMultilevel"/>
    <w:tmpl w:val="BC208AC0"/>
    <w:lvl w:ilvl="0" w:tplc="E69EC90E">
      <w:start w:val="1"/>
      <w:numFmt w:val="upperLetter"/>
      <w:lvlText w:val="%1."/>
      <w:lvlJc w:val="left"/>
      <w:pPr>
        <w:ind w:left="4395" w:hanging="360"/>
      </w:pPr>
      <w:rPr>
        <w:rFonts w:hint="default"/>
      </w:rPr>
    </w:lvl>
    <w:lvl w:ilvl="1" w:tplc="04090019" w:tentative="1">
      <w:start w:val="1"/>
      <w:numFmt w:val="lowerLetter"/>
      <w:lvlText w:val="%2."/>
      <w:lvlJc w:val="left"/>
      <w:pPr>
        <w:ind w:left="5115" w:hanging="360"/>
      </w:pPr>
    </w:lvl>
    <w:lvl w:ilvl="2" w:tplc="0409001B" w:tentative="1">
      <w:start w:val="1"/>
      <w:numFmt w:val="lowerRoman"/>
      <w:lvlText w:val="%3."/>
      <w:lvlJc w:val="right"/>
      <w:pPr>
        <w:ind w:left="5835" w:hanging="180"/>
      </w:pPr>
    </w:lvl>
    <w:lvl w:ilvl="3" w:tplc="0409000F" w:tentative="1">
      <w:start w:val="1"/>
      <w:numFmt w:val="decimal"/>
      <w:lvlText w:val="%4."/>
      <w:lvlJc w:val="left"/>
      <w:pPr>
        <w:ind w:left="6555" w:hanging="360"/>
      </w:pPr>
    </w:lvl>
    <w:lvl w:ilvl="4" w:tplc="04090019" w:tentative="1">
      <w:start w:val="1"/>
      <w:numFmt w:val="lowerLetter"/>
      <w:lvlText w:val="%5."/>
      <w:lvlJc w:val="left"/>
      <w:pPr>
        <w:ind w:left="7275" w:hanging="360"/>
      </w:pPr>
    </w:lvl>
    <w:lvl w:ilvl="5" w:tplc="0409001B" w:tentative="1">
      <w:start w:val="1"/>
      <w:numFmt w:val="lowerRoman"/>
      <w:lvlText w:val="%6."/>
      <w:lvlJc w:val="right"/>
      <w:pPr>
        <w:ind w:left="7995" w:hanging="180"/>
      </w:pPr>
    </w:lvl>
    <w:lvl w:ilvl="6" w:tplc="0409000F" w:tentative="1">
      <w:start w:val="1"/>
      <w:numFmt w:val="decimal"/>
      <w:lvlText w:val="%7."/>
      <w:lvlJc w:val="left"/>
      <w:pPr>
        <w:ind w:left="8715" w:hanging="360"/>
      </w:pPr>
    </w:lvl>
    <w:lvl w:ilvl="7" w:tplc="04090019" w:tentative="1">
      <w:start w:val="1"/>
      <w:numFmt w:val="lowerLetter"/>
      <w:lvlText w:val="%8."/>
      <w:lvlJc w:val="left"/>
      <w:pPr>
        <w:ind w:left="9435" w:hanging="360"/>
      </w:pPr>
    </w:lvl>
    <w:lvl w:ilvl="8" w:tplc="0409001B" w:tentative="1">
      <w:start w:val="1"/>
      <w:numFmt w:val="lowerRoman"/>
      <w:lvlText w:val="%9."/>
      <w:lvlJc w:val="right"/>
      <w:pPr>
        <w:ind w:left="10155" w:hanging="180"/>
      </w:pPr>
    </w:lvl>
  </w:abstractNum>
  <w:abstractNum w:abstractNumId="38">
    <w:nsid w:val="787032F2"/>
    <w:multiLevelType w:val="hybridMultilevel"/>
    <w:tmpl w:val="612C39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C3439F4"/>
    <w:multiLevelType w:val="hybridMultilevel"/>
    <w:tmpl w:val="2CCE682A"/>
    <w:lvl w:ilvl="0" w:tplc="1E620528">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nsid w:val="7E2643BC"/>
    <w:multiLevelType w:val="hybridMultilevel"/>
    <w:tmpl w:val="CB90C740"/>
    <w:lvl w:ilvl="0" w:tplc="07F8FD08">
      <w:start w:val="1"/>
      <w:numFmt w:val="upperLetter"/>
      <w:lvlText w:val="%1."/>
      <w:lvlJc w:val="left"/>
      <w:pPr>
        <w:ind w:left="2985" w:hanging="360"/>
      </w:pPr>
      <w:rPr>
        <w:rFonts w:hint="default"/>
      </w:rPr>
    </w:lvl>
    <w:lvl w:ilvl="1" w:tplc="04090019" w:tentative="1">
      <w:start w:val="1"/>
      <w:numFmt w:val="lowerLetter"/>
      <w:lvlText w:val="%2."/>
      <w:lvlJc w:val="left"/>
      <w:pPr>
        <w:ind w:left="3705" w:hanging="360"/>
      </w:pPr>
    </w:lvl>
    <w:lvl w:ilvl="2" w:tplc="0409001B" w:tentative="1">
      <w:start w:val="1"/>
      <w:numFmt w:val="lowerRoman"/>
      <w:lvlText w:val="%3."/>
      <w:lvlJc w:val="right"/>
      <w:pPr>
        <w:ind w:left="4425" w:hanging="180"/>
      </w:pPr>
    </w:lvl>
    <w:lvl w:ilvl="3" w:tplc="0409000F" w:tentative="1">
      <w:start w:val="1"/>
      <w:numFmt w:val="decimal"/>
      <w:lvlText w:val="%4."/>
      <w:lvlJc w:val="left"/>
      <w:pPr>
        <w:ind w:left="5145" w:hanging="360"/>
      </w:pPr>
    </w:lvl>
    <w:lvl w:ilvl="4" w:tplc="04090019" w:tentative="1">
      <w:start w:val="1"/>
      <w:numFmt w:val="lowerLetter"/>
      <w:lvlText w:val="%5."/>
      <w:lvlJc w:val="left"/>
      <w:pPr>
        <w:ind w:left="5865" w:hanging="360"/>
      </w:pPr>
    </w:lvl>
    <w:lvl w:ilvl="5" w:tplc="0409001B" w:tentative="1">
      <w:start w:val="1"/>
      <w:numFmt w:val="lowerRoman"/>
      <w:lvlText w:val="%6."/>
      <w:lvlJc w:val="right"/>
      <w:pPr>
        <w:ind w:left="6585" w:hanging="180"/>
      </w:pPr>
    </w:lvl>
    <w:lvl w:ilvl="6" w:tplc="0409000F" w:tentative="1">
      <w:start w:val="1"/>
      <w:numFmt w:val="decimal"/>
      <w:lvlText w:val="%7."/>
      <w:lvlJc w:val="left"/>
      <w:pPr>
        <w:ind w:left="7305" w:hanging="360"/>
      </w:pPr>
    </w:lvl>
    <w:lvl w:ilvl="7" w:tplc="04090019" w:tentative="1">
      <w:start w:val="1"/>
      <w:numFmt w:val="lowerLetter"/>
      <w:lvlText w:val="%8."/>
      <w:lvlJc w:val="left"/>
      <w:pPr>
        <w:ind w:left="8025" w:hanging="360"/>
      </w:pPr>
    </w:lvl>
    <w:lvl w:ilvl="8" w:tplc="0409001B" w:tentative="1">
      <w:start w:val="1"/>
      <w:numFmt w:val="lowerRoman"/>
      <w:lvlText w:val="%9."/>
      <w:lvlJc w:val="right"/>
      <w:pPr>
        <w:ind w:left="8745" w:hanging="180"/>
      </w:pPr>
    </w:lvl>
  </w:abstractNum>
  <w:num w:numId="1">
    <w:abstractNumId w:val="1"/>
  </w:num>
  <w:num w:numId="2">
    <w:abstractNumId w:val="21"/>
  </w:num>
  <w:num w:numId="3">
    <w:abstractNumId w:val="37"/>
  </w:num>
  <w:num w:numId="4">
    <w:abstractNumId w:val="7"/>
  </w:num>
  <w:num w:numId="5">
    <w:abstractNumId w:val="23"/>
  </w:num>
  <w:num w:numId="6">
    <w:abstractNumId w:val="18"/>
  </w:num>
  <w:num w:numId="7">
    <w:abstractNumId w:val="25"/>
  </w:num>
  <w:num w:numId="8">
    <w:abstractNumId w:val="40"/>
  </w:num>
  <w:num w:numId="9">
    <w:abstractNumId w:val="19"/>
  </w:num>
  <w:num w:numId="10">
    <w:abstractNumId w:val="31"/>
  </w:num>
  <w:num w:numId="11">
    <w:abstractNumId w:val="39"/>
  </w:num>
  <w:num w:numId="12">
    <w:abstractNumId w:val="35"/>
  </w:num>
  <w:num w:numId="13">
    <w:abstractNumId w:val="34"/>
  </w:num>
  <w:num w:numId="14">
    <w:abstractNumId w:val="6"/>
  </w:num>
  <w:num w:numId="15">
    <w:abstractNumId w:val="10"/>
  </w:num>
  <w:num w:numId="16">
    <w:abstractNumId w:val="14"/>
  </w:num>
  <w:num w:numId="17">
    <w:abstractNumId w:val="22"/>
  </w:num>
  <w:num w:numId="18">
    <w:abstractNumId w:val="2"/>
  </w:num>
  <w:num w:numId="19">
    <w:abstractNumId w:val="16"/>
  </w:num>
  <w:num w:numId="20">
    <w:abstractNumId w:val="32"/>
  </w:num>
  <w:num w:numId="21">
    <w:abstractNumId w:val="3"/>
  </w:num>
  <w:num w:numId="22">
    <w:abstractNumId w:val="24"/>
  </w:num>
  <w:num w:numId="23">
    <w:abstractNumId w:val="15"/>
  </w:num>
  <w:num w:numId="24">
    <w:abstractNumId w:val="27"/>
  </w:num>
  <w:num w:numId="25">
    <w:abstractNumId w:val="33"/>
  </w:num>
  <w:num w:numId="26">
    <w:abstractNumId w:val="20"/>
  </w:num>
  <w:num w:numId="27">
    <w:abstractNumId w:val="38"/>
  </w:num>
  <w:num w:numId="28">
    <w:abstractNumId w:val="17"/>
  </w:num>
  <w:num w:numId="29">
    <w:abstractNumId w:val="36"/>
  </w:num>
  <w:num w:numId="30">
    <w:abstractNumId w:val="5"/>
  </w:num>
  <w:num w:numId="31">
    <w:abstractNumId w:val="13"/>
  </w:num>
  <w:num w:numId="32">
    <w:abstractNumId w:val="0"/>
  </w:num>
  <w:num w:numId="33">
    <w:abstractNumId w:val="30"/>
  </w:num>
  <w:num w:numId="34">
    <w:abstractNumId w:val="9"/>
  </w:num>
  <w:num w:numId="35">
    <w:abstractNumId w:val="11"/>
  </w:num>
  <w:num w:numId="36">
    <w:abstractNumId w:val="29"/>
  </w:num>
  <w:num w:numId="37">
    <w:abstractNumId w:val="26"/>
  </w:num>
  <w:num w:numId="38">
    <w:abstractNumId w:val="4"/>
  </w:num>
  <w:num w:numId="39">
    <w:abstractNumId w:val="12"/>
  </w:num>
  <w:num w:numId="40">
    <w:abstractNumId w:val="8"/>
  </w:num>
  <w:num w:numId="4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3A2805"/>
    <w:rsid w:val="000355B2"/>
    <w:rsid w:val="000655C1"/>
    <w:rsid w:val="000B6620"/>
    <w:rsid w:val="000D3B2E"/>
    <w:rsid w:val="001A1628"/>
    <w:rsid w:val="001D0BB7"/>
    <w:rsid w:val="001E12FD"/>
    <w:rsid w:val="00231223"/>
    <w:rsid w:val="002459C2"/>
    <w:rsid w:val="00255090"/>
    <w:rsid w:val="00257E99"/>
    <w:rsid w:val="0027634E"/>
    <w:rsid w:val="00276764"/>
    <w:rsid w:val="002F0FE7"/>
    <w:rsid w:val="00375A26"/>
    <w:rsid w:val="00376973"/>
    <w:rsid w:val="003A2805"/>
    <w:rsid w:val="003A4F07"/>
    <w:rsid w:val="003D720F"/>
    <w:rsid w:val="003E7420"/>
    <w:rsid w:val="003F3292"/>
    <w:rsid w:val="00411DE0"/>
    <w:rsid w:val="00420BA1"/>
    <w:rsid w:val="004464FD"/>
    <w:rsid w:val="00480AD1"/>
    <w:rsid w:val="004E027D"/>
    <w:rsid w:val="004F0145"/>
    <w:rsid w:val="00503A3C"/>
    <w:rsid w:val="0052536D"/>
    <w:rsid w:val="0058543F"/>
    <w:rsid w:val="00597AF3"/>
    <w:rsid w:val="005B447C"/>
    <w:rsid w:val="005D151C"/>
    <w:rsid w:val="005D4FED"/>
    <w:rsid w:val="00606B9B"/>
    <w:rsid w:val="006339DD"/>
    <w:rsid w:val="006356D4"/>
    <w:rsid w:val="00646883"/>
    <w:rsid w:val="00653A9C"/>
    <w:rsid w:val="006737DF"/>
    <w:rsid w:val="00683F6C"/>
    <w:rsid w:val="006A1E1D"/>
    <w:rsid w:val="006A2EBB"/>
    <w:rsid w:val="006C3CF3"/>
    <w:rsid w:val="006E1888"/>
    <w:rsid w:val="007306F7"/>
    <w:rsid w:val="00746332"/>
    <w:rsid w:val="00760019"/>
    <w:rsid w:val="00790096"/>
    <w:rsid w:val="007926CC"/>
    <w:rsid w:val="007B089A"/>
    <w:rsid w:val="007C7ED6"/>
    <w:rsid w:val="007D45D5"/>
    <w:rsid w:val="007F3087"/>
    <w:rsid w:val="007F6071"/>
    <w:rsid w:val="008054C1"/>
    <w:rsid w:val="00891029"/>
    <w:rsid w:val="008A3FE3"/>
    <w:rsid w:val="008B1977"/>
    <w:rsid w:val="008B5556"/>
    <w:rsid w:val="00921FFB"/>
    <w:rsid w:val="00A021C4"/>
    <w:rsid w:val="00A373B1"/>
    <w:rsid w:val="00A506A0"/>
    <w:rsid w:val="00A66A1A"/>
    <w:rsid w:val="00A97985"/>
    <w:rsid w:val="00AD34BB"/>
    <w:rsid w:val="00B212FB"/>
    <w:rsid w:val="00B2260F"/>
    <w:rsid w:val="00B806FF"/>
    <w:rsid w:val="00B83CE7"/>
    <w:rsid w:val="00BC0D98"/>
    <w:rsid w:val="00BE1B6C"/>
    <w:rsid w:val="00BE1C0E"/>
    <w:rsid w:val="00C04918"/>
    <w:rsid w:val="00C32959"/>
    <w:rsid w:val="00C4424E"/>
    <w:rsid w:val="00CF0060"/>
    <w:rsid w:val="00D26EE7"/>
    <w:rsid w:val="00D872DB"/>
    <w:rsid w:val="00DB31CB"/>
    <w:rsid w:val="00E2679B"/>
    <w:rsid w:val="00E518B7"/>
    <w:rsid w:val="00E70300"/>
    <w:rsid w:val="00E7324B"/>
    <w:rsid w:val="00E76912"/>
    <w:rsid w:val="00E841E2"/>
    <w:rsid w:val="00EB13CB"/>
    <w:rsid w:val="00EE5B9C"/>
    <w:rsid w:val="00F02F84"/>
    <w:rsid w:val="00F24E07"/>
    <w:rsid w:val="00F3285C"/>
    <w:rsid w:val="00F801D7"/>
    <w:rsid w:val="00F84160"/>
    <w:rsid w:val="00F975B9"/>
    <w:rsid w:val="00FE6CFC"/>
    <w:rsid w:val="00FF78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697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A2805"/>
    <w:pPr>
      <w:spacing w:after="0" w:line="240" w:lineRule="auto"/>
    </w:pPr>
  </w:style>
  <w:style w:type="paragraph" w:styleId="BalloonText">
    <w:name w:val="Balloon Text"/>
    <w:basedOn w:val="Normal"/>
    <w:link w:val="BalloonTextChar"/>
    <w:uiPriority w:val="99"/>
    <w:semiHidden/>
    <w:unhideWhenUsed/>
    <w:rsid w:val="00AD34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4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976187-0093-452F-A7A5-0E0B5827F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2132</TotalTime>
  <Pages>17</Pages>
  <Words>4462</Words>
  <Characters>25440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joseph.hodges</dc:creator>
  <cp:lastModifiedBy>joseph.hodges</cp:lastModifiedBy>
  <cp:revision>36</cp:revision>
  <dcterms:created xsi:type="dcterms:W3CDTF">2016-09-12T13:29:00Z</dcterms:created>
  <dcterms:modified xsi:type="dcterms:W3CDTF">2017-04-05T19:40:00Z</dcterms:modified>
</cp:coreProperties>
</file>